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6243997" w14:textId="77777777" w:rsidR="00B91A82" w:rsidRDefault="005C7B12" w:rsidP="005C7B12">
      <w:pPr>
        <w:ind w:left="1418"/>
        <w:jc w:val="center"/>
        <w:rPr>
          <w:b/>
          <w:bCs/>
          <w:color w:val="C74649" w:themeColor="accent2"/>
          <w:sz w:val="24"/>
        </w:rPr>
      </w:pPr>
      <w:r>
        <w:rPr>
          <w:rFonts w:eastAsiaTheme="minorEastAsia"/>
          <w:b/>
          <w:bCs/>
          <w:noProof/>
          <w:sz w:val="20"/>
          <w:lang w:eastAsia="fr-FR"/>
        </w:rPr>
        <mc:AlternateContent>
          <mc:Choice Requires="wps">
            <w:drawing>
              <wp:anchor distT="0" distB="0" distL="114300" distR="114300" simplePos="0" relativeHeight="251659264" behindDoc="0" locked="0" layoutInCell="1" allowOverlap="1" wp14:anchorId="02A5902D" wp14:editId="2498CDE4">
                <wp:simplePos x="0" y="0"/>
                <wp:positionH relativeFrom="margin">
                  <wp:posOffset>1045210</wp:posOffset>
                </wp:positionH>
                <wp:positionV relativeFrom="paragraph">
                  <wp:posOffset>-75727</wp:posOffset>
                </wp:positionV>
                <wp:extent cx="4876800" cy="1047750"/>
                <wp:effectExtent l="0" t="0" r="19050" b="19050"/>
                <wp:wrapNone/>
                <wp:docPr id="19" name="Rectangle à coins arrondis 19"/>
                <wp:cNvGraphicFramePr/>
                <a:graphic xmlns:a="http://schemas.openxmlformats.org/drawingml/2006/main">
                  <a:graphicData uri="http://schemas.microsoft.com/office/word/2010/wordprocessingShape">
                    <wps:wsp>
                      <wps:cNvSpPr/>
                      <wps:spPr>
                        <a:xfrm>
                          <a:off x="0" y="0"/>
                          <a:ext cx="4876800" cy="1047750"/>
                        </a:xfrm>
                        <a:prstGeom prst="roundRect">
                          <a:avLst/>
                        </a:prstGeom>
                        <a:noFill/>
                        <a:ln>
                          <a:solidFill>
                            <a:schemeClr val="accent2"/>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2399B11" id="Rectangle à coins arrondis 19" o:spid="_x0000_s1026" style="position:absolute;margin-left:82.3pt;margin-top:-5.95pt;width:384pt;height:82.5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okSngAIAAGgFAAAOAAAAZHJzL2Uyb0RvYy54bWysVE1v2zAMvQ/YfxB0X20HadMFdYqgRYcB&#10;RVu0HXpWZak2IIsapcTJfv0o+SNBV+wwLAdHFMlH8onkxeWuNWyr0DdgS16c5JwpK6Fq7FvJfzzf&#10;fDnnzAdhK2HAqpLvleeXq8+fLjq3VDOowVQKGYFYv+xcyesQ3DLLvKxVK/wJOGVJqQFbEUjEt6xC&#10;0RF6a7JZnp9lHWDlEKTynm6veyVfJXytlQz3WnsVmCk55RbSF9P3NX6z1YVYvqFwdSOHNMQ/ZNGK&#10;xlLQCepaBME22PwB1TYSwYMOJxLaDLRupEo1UDVF/q6ap1o4lWohcrybaPL/D1bebZ/cAxINnfNL&#10;T8dYxU5jG/8pP7ZLZO0nstQuMEmX8/PF2XlOnErSFfl8sThNdGYHd4c+fFPQsngoOcLGVo/0JIkp&#10;sb31geKS/WgXQ1q4aYxJz2JsvPBgmireJSH2hboyyLaCXlRIqWyYxVckmCNLkqJ3digqncLeqAhj&#10;7KPSrKmojFlKJvXbe9yiV9WiUn2405x+Y7AxkxQ6AUZkTYlO2APAaHmcczHADPbRVaV2nZzzvyXW&#10;Fzx5pMhgw+TcNhbwIwATpsi9/UhST01k6RWq/QMyhH5YvJM3Db3frfDhQSBNB705TXy4p4820JUc&#10;hhNnNeCvj+6jPTUtaTnraNpK7n9uBCrOzHdL7fy1mM/jeCZhfrqYkYDHmtdjjd20V0DPX9BucTId&#10;o30w41EjtC+0GNYxKqmElRS75DLgKFyFfgvQapFqvU5mNJJOhFv75GQEj6zG1nzevQh0QxMH6v87&#10;GCdTLN+1cW8bPS2sNwF0k3r8wOvAN41zapxh9cR9cSwnq8OCXP0GAAD//wMAUEsDBBQABgAIAAAA&#10;IQA0DrdF4QAAAAsBAAAPAAAAZHJzL2Rvd25yZXYueG1sTI9BT8JAEIXvJv6HzZh4MbAtYAO1W6Im&#10;jQe4iAY4Lt2xbezONt2llH/veNLjm/flzXvZerStGLD3jSMF8TQCgVQ601Cl4POjmCxB+KDJ6NYR&#10;Kriih3V+e5Pp1LgLveOwC5XgEPKpVlCH0KVS+rJGq/3UdUjsfbne6sCyr6Tp9YXDbStnUZRIqxvi&#10;D7Xu8LXG8nt3tgqSzSYcDlgM2+XbQ/VC+8VVF0el7u/G5ycQAcfwB8Nvfa4OOXc6uTMZL1rWySJh&#10;VMEkjlcgmFjNZ3w5sfU4j0Hmmfy/If8BAAD//wMAUEsBAi0AFAAGAAgAAAAhALaDOJL+AAAA4QEA&#10;ABMAAAAAAAAAAAAAAAAAAAAAAFtDb250ZW50X1R5cGVzXS54bWxQSwECLQAUAAYACAAAACEAOP0h&#10;/9YAAACUAQAACwAAAAAAAAAAAAAAAAAvAQAAX3JlbHMvLnJlbHNQSwECLQAUAAYACAAAACEA6KJE&#10;p4ACAABoBQAADgAAAAAAAAAAAAAAAAAuAgAAZHJzL2Uyb0RvYy54bWxQSwECLQAUAAYACAAAACEA&#10;NA63ReEAAAALAQAADwAAAAAAAAAAAAAAAADaBAAAZHJzL2Rvd25yZXYueG1sUEsFBgAAAAAEAAQA&#10;8wAAAOgFAAAAAA==&#10;" filled="f" strokecolor="#c74649 [3205]" strokeweight="1pt">
                <v:stroke joinstyle="miter"/>
                <w10:wrap anchorx="margin"/>
              </v:roundrect>
            </w:pict>
          </mc:Fallback>
        </mc:AlternateContent>
      </w:r>
      <w:r>
        <w:rPr>
          <w:rFonts w:eastAsiaTheme="minorEastAsia"/>
          <w:b/>
          <w:bCs/>
          <w:noProof/>
          <w:sz w:val="20"/>
          <w:lang w:eastAsia="fr-FR"/>
        </w:rPr>
        <w:drawing>
          <wp:anchor distT="0" distB="0" distL="114300" distR="114300" simplePos="0" relativeHeight="251658240" behindDoc="0" locked="0" layoutInCell="1" allowOverlap="1" wp14:anchorId="626F3CDE" wp14:editId="607EFC65">
            <wp:simplePos x="0" y="0"/>
            <wp:positionH relativeFrom="page">
              <wp:posOffset>361950</wp:posOffset>
            </wp:positionH>
            <wp:positionV relativeFrom="paragraph">
              <wp:posOffset>-139065</wp:posOffset>
            </wp:positionV>
            <wp:extent cx="1372368" cy="1051736"/>
            <wp:effectExtent l="0" t="0" r="0" b="0"/>
            <wp:wrapNone/>
            <wp:docPr id="18" name="Imag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Logo notoriété Andès Sans fond.p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372368" cy="1051736"/>
                    </a:xfrm>
                    <a:prstGeom prst="rect">
                      <a:avLst/>
                    </a:prstGeom>
                  </pic:spPr>
                </pic:pic>
              </a:graphicData>
            </a:graphic>
            <wp14:sizeRelH relativeFrom="margin">
              <wp14:pctWidth>0</wp14:pctWidth>
            </wp14:sizeRelH>
            <wp14:sizeRelV relativeFrom="margin">
              <wp14:pctHeight>0</wp14:pctHeight>
            </wp14:sizeRelV>
          </wp:anchor>
        </w:drawing>
      </w:r>
      <w:r w:rsidR="00B91A82">
        <w:rPr>
          <w:b/>
          <w:bCs/>
          <w:color w:val="C74649" w:themeColor="accent2"/>
          <w:sz w:val="24"/>
        </w:rPr>
        <w:t>OFFRE D’EMPLOI</w:t>
      </w:r>
    </w:p>
    <w:p w14:paraId="16C241D4" w14:textId="77777777" w:rsidR="00B91A82" w:rsidRDefault="00B91A82" w:rsidP="005C7B12">
      <w:pPr>
        <w:ind w:left="1701"/>
        <w:jc w:val="center"/>
        <w:rPr>
          <w:b/>
          <w:bCs/>
          <w:color w:val="C74649" w:themeColor="accent2"/>
          <w:sz w:val="24"/>
        </w:rPr>
      </w:pPr>
      <w:r>
        <w:rPr>
          <w:b/>
          <w:bCs/>
          <w:color w:val="C74649" w:themeColor="accent2"/>
          <w:sz w:val="24"/>
        </w:rPr>
        <w:t>CHARGE.E DE MISSION ANIMATION</w:t>
      </w:r>
      <w:r>
        <w:rPr>
          <w:b/>
          <w:bCs/>
          <w:color w:val="C74649" w:themeColor="accent2"/>
          <w:sz w:val="24"/>
        </w:rPr>
        <w:br/>
        <w:t>DES EPICERIES SOLIDAIRE</w:t>
      </w:r>
      <w:r w:rsidR="0098318D">
        <w:rPr>
          <w:b/>
          <w:bCs/>
          <w:color w:val="C74649" w:themeColor="accent2"/>
          <w:sz w:val="24"/>
        </w:rPr>
        <w:t>S</w:t>
      </w:r>
      <w:r>
        <w:rPr>
          <w:b/>
          <w:bCs/>
          <w:color w:val="C74649" w:themeColor="accent2"/>
          <w:sz w:val="24"/>
        </w:rPr>
        <w:t xml:space="preserve"> DE MARTINIQUE</w:t>
      </w:r>
    </w:p>
    <w:p w14:paraId="3564320A" w14:textId="77777777" w:rsidR="00B91A82" w:rsidRDefault="00B91A82" w:rsidP="00DF6639">
      <w:pPr>
        <w:spacing w:before="240" w:after="240"/>
        <w:rPr>
          <w:rFonts w:eastAsiaTheme="minorEastAsia"/>
          <w:b/>
          <w:bCs/>
          <w:sz w:val="18"/>
        </w:rPr>
      </w:pPr>
    </w:p>
    <w:p w14:paraId="5FE0832C" w14:textId="37A0D85A" w:rsidR="00DF6639" w:rsidRPr="00B91A82" w:rsidRDefault="00DF6639" w:rsidP="00DF6639">
      <w:pPr>
        <w:spacing w:before="240" w:after="240"/>
        <w:rPr>
          <w:rFonts w:eastAsiaTheme="minorEastAsia"/>
          <w:sz w:val="18"/>
        </w:rPr>
      </w:pPr>
      <w:r w:rsidRPr="00B91A82">
        <w:rPr>
          <w:rFonts w:eastAsiaTheme="minorEastAsia"/>
          <w:b/>
          <w:bCs/>
          <w:sz w:val="18"/>
        </w:rPr>
        <w:t xml:space="preserve">CONTRAT </w:t>
      </w:r>
      <w:r w:rsidRPr="00B91A82">
        <w:rPr>
          <w:rFonts w:eastAsiaTheme="minorEastAsia"/>
          <w:sz w:val="18"/>
        </w:rPr>
        <w:t xml:space="preserve">: CDD de </w:t>
      </w:r>
      <w:r w:rsidR="007B32A1">
        <w:rPr>
          <w:rFonts w:eastAsiaTheme="minorEastAsia"/>
          <w:sz w:val="18"/>
        </w:rPr>
        <w:t>13</w:t>
      </w:r>
      <w:r w:rsidRPr="00B91A82">
        <w:rPr>
          <w:rFonts w:eastAsiaTheme="minorEastAsia"/>
          <w:sz w:val="18"/>
        </w:rPr>
        <w:t xml:space="preserve"> mois</w:t>
      </w:r>
      <w:r w:rsidR="007B32A1">
        <w:rPr>
          <w:rFonts w:eastAsiaTheme="minorEastAsia"/>
          <w:sz w:val="18"/>
        </w:rPr>
        <w:t>, juin 2026 à fin juillet 2027</w:t>
      </w:r>
      <w:r w:rsidR="00B13E87">
        <w:rPr>
          <w:rFonts w:eastAsiaTheme="minorEastAsia"/>
          <w:sz w:val="18"/>
        </w:rPr>
        <w:t xml:space="preserve"> – possibilité de renouvellement</w:t>
      </w:r>
    </w:p>
    <w:p w14:paraId="43150B25" w14:textId="48B48D6D" w:rsidR="00DF6639" w:rsidRPr="00B91A82" w:rsidRDefault="00DF6639" w:rsidP="00DF6639">
      <w:pPr>
        <w:spacing w:before="240" w:after="240"/>
        <w:rPr>
          <w:rFonts w:eastAsiaTheme="minorEastAsia"/>
          <w:sz w:val="18"/>
        </w:rPr>
      </w:pPr>
      <w:r w:rsidRPr="00B91A82">
        <w:rPr>
          <w:rFonts w:eastAsiaTheme="minorEastAsia"/>
          <w:b/>
          <w:bCs/>
          <w:sz w:val="18"/>
        </w:rPr>
        <w:t xml:space="preserve">DATE D’EMBAUCHE </w:t>
      </w:r>
      <w:r w:rsidRPr="00B91A82">
        <w:rPr>
          <w:rFonts w:eastAsiaTheme="minorEastAsia"/>
          <w:sz w:val="18"/>
        </w:rPr>
        <w:t>:</w:t>
      </w:r>
      <w:r w:rsidR="00AA6C7A">
        <w:rPr>
          <w:rFonts w:eastAsiaTheme="minorEastAsia"/>
          <w:sz w:val="18"/>
        </w:rPr>
        <w:t xml:space="preserve"> </w:t>
      </w:r>
      <w:r w:rsidRPr="00B91A82">
        <w:rPr>
          <w:rFonts w:eastAsiaTheme="minorEastAsia"/>
          <w:sz w:val="18"/>
        </w:rPr>
        <w:t xml:space="preserve"> </w:t>
      </w:r>
      <w:r w:rsidR="00AA6C7A">
        <w:rPr>
          <w:rFonts w:eastAsiaTheme="minorEastAsia"/>
          <w:sz w:val="18"/>
        </w:rPr>
        <w:t>fin juin/début juillet</w:t>
      </w:r>
      <w:r w:rsidR="00B22F75">
        <w:rPr>
          <w:rFonts w:eastAsiaTheme="minorEastAsia"/>
          <w:sz w:val="18"/>
        </w:rPr>
        <w:t xml:space="preserve"> 2026</w:t>
      </w:r>
    </w:p>
    <w:p w14:paraId="19597451" w14:textId="092C10C9" w:rsidR="00DF6639" w:rsidRPr="00B91A82" w:rsidRDefault="00DF6639" w:rsidP="00DF6639">
      <w:pPr>
        <w:spacing w:before="240" w:after="240"/>
        <w:rPr>
          <w:rFonts w:eastAsiaTheme="minorEastAsia"/>
          <w:sz w:val="18"/>
        </w:rPr>
      </w:pPr>
      <w:r w:rsidRPr="00B91A82">
        <w:rPr>
          <w:rFonts w:eastAsiaTheme="minorEastAsia"/>
          <w:b/>
          <w:bCs/>
          <w:sz w:val="18"/>
        </w:rPr>
        <w:t>DATE LIMITE DU DEPOT DES CANDIDATURES</w:t>
      </w:r>
      <w:r w:rsidRPr="00B91A82">
        <w:rPr>
          <w:rFonts w:eastAsiaTheme="minorEastAsia"/>
          <w:sz w:val="18"/>
        </w:rPr>
        <w:t xml:space="preserve"> </w:t>
      </w:r>
      <w:r w:rsidRPr="00AD7CC9">
        <w:rPr>
          <w:rFonts w:eastAsiaTheme="minorEastAsia"/>
          <w:sz w:val="18"/>
        </w:rPr>
        <w:t xml:space="preserve">: </w:t>
      </w:r>
      <w:r w:rsidR="00AA6C7A">
        <w:rPr>
          <w:rFonts w:eastAsiaTheme="minorEastAsia"/>
          <w:sz w:val="18"/>
        </w:rPr>
        <w:t>5 juin</w:t>
      </w:r>
      <w:r w:rsidR="00B22F75" w:rsidRPr="00AD7CC9">
        <w:rPr>
          <w:rFonts w:eastAsiaTheme="minorEastAsia"/>
          <w:sz w:val="18"/>
        </w:rPr>
        <w:t xml:space="preserve"> 2026</w:t>
      </w:r>
    </w:p>
    <w:p w14:paraId="17D01428" w14:textId="7CE28669" w:rsidR="00DF6639" w:rsidRPr="00874134" w:rsidRDefault="00DF6639" w:rsidP="00DF6639">
      <w:pPr>
        <w:spacing w:before="240" w:after="240"/>
        <w:rPr>
          <w:rFonts w:eastAsiaTheme="minorEastAsia"/>
          <w:sz w:val="18"/>
          <w:highlight w:val="yellow"/>
        </w:rPr>
      </w:pPr>
      <w:r w:rsidRPr="00B22F75">
        <w:rPr>
          <w:rFonts w:eastAsiaTheme="minorEastAsia"/>
          <w:b/>
          <w:bCs/>
          <w:sz w:val="18"/>
        </w:rPr>
        <w:t>REMUNERATION</w:t>
      </w:r>
      <w:r w:rsidRPr="00B22F75">
        <w:rPr>
          <w:rFonts w:eastAsiaTheme="minorEastAsia"/>
          <w:sz w:val="18"/>
        </w:rPr>
        <w:t xml:space="preserve"> </w:t>
      </w:r>
      <w:r w:rsidRPr="00AD7CC9">
        <w:rPr>
          <w:rFonts w:eastAsiaTheme="minorEastAsia"/>
          <w:sz w:val="18"/>
        </w:rPr>
        <w:t xml:space="preserve">: </w:t>
      </w:r>
      <w:r w:rsidR="005340C4" w:rsidRPr="00AD7CC9">
        <w:rPr>
          <w:rFonts w:eastAsiaTheme="minorEastAsia"/>
          <w:sz w:val="18"/>
        </w:rPr>
        <w:t>29</w:t>
      </w:r>
      <w:r w:rsidR="00AD7CC9">
        <w:rPr>
          <w:rFonts w:eastAsiaTheme="minorEastAsia"/>
          <w:sz w:val="18"/>
        </w:rPr>
        <w:t xml:space="preserve"> </w:t>
      </w:r>
      <w:r w:rsidR="005340C4" w:rsidRPr="00AD7CC9">
        <w:rPr>
          <w:rFonts w:eastAsiaTheme="minorEastAsia"/>
          <w:sz w:val="18"/>
        </w:rPr>
        <w:t>156,40€ annuels bruts (13</w:t>
      </w:r>
      <w:r w:rsidR="005340C4" w:rsidRPr="00AD7CC9">
        <w:rPr>
          <w:rFonts w:eastAsiaTheme="minorEastAsia"/>
          <w:sz w:val="18"/>
          <w:vertAlign w:val="superscript"/>
        </w:rPr>
        <w:t>e</w:t>
      </w:r>
      <w:r w:rsidR="005340C4" w:rsidRPr="00AD7CC9">
        <w:rPr>
          <w:rFonts w:eastAsiaTheme="minorEastAsia"/>
          <w:sz w:val="18"/>
        </w:rPr>
        <w:t xml:space="preserve"> mois inclus)</w:t>
      </w:r>
    </w:p>
    <w:p w14:paraId="24A1F602" w14:textId="77777777" w:rsidR="00DF6639" w:rsidRPr="00B91A82" w:rsidRDefault="00DF6639" w:rsidP="00DF6639">
      <w:pPr>
        <w:spacing w:before="240" w:after="240"/>
        <w:rPr>
          <w:rFonts w:eastAsiaTheme="minorEastAsia"/>
          <w:sz w:val="18"/>
        </w:rPr>
      </w:pPr>
      <w:r w:rsidRPr="00B91A82">
        <w:rPr>
          <w:rFonts w:eastAsiaTheme="minorEastAsia"/>
          <w:b/>
          <w:bCs/>
          <w:sz w:val="18"/>
        </w:rPr>
        <w:t xml:space="preserve">AVANTAGES </w:t>
      </w:r>
      <w:r w:rsidRPr="00B91A82">
        <w:rPr>
          <w:rFonts w:eastAsiaTheme="minorEastAsia"/>
          <w:sz w:val="18"/>
        </w:rPr>
        <w:t>: titres restaurant - 7 semaines de congés payés – mutuelle d’entreprise</w:t>
      </w:r>
    </w:p>
    <w:p w14:paraId="74677C65" w14:textId="7D486870" w:rsidR="00DF6639" w:rsidRPr="00B91A82" w:rsidRDefault="00DF6639" w:rsidP="00DF6639">
      <w:pPr>
        <w:spacing w:before="240" w:after="240"/>
        <w:rPr>
          <w:rFonts w:eastAsiaTheme="minorEastAsia"/>
          <w:sz w:val="18"/>
        </w:rPr>
      </w:pPr>
      <w:r w:rsidRPr="00B91A82">
        <w:rPr>
          <w:rFonts w:eastAsiaTheme="minorEastAsia"/>
          <w:b/>
          <w:bCs/>
          <w:sz w:val="18"/>
        </w:rPr>
        <w:t>LOCALISATION</w:t>
      </w:r>
      <w:r w:rsidRPr="00B91A82">
        <w:rPr>
          <w:rFonts w:eastAsiaTheme="minorEastAsia"/>
          <w:sz w:val="18"/>
        </w:rPr>
        <w:t xml:space="preserve"> : Martinique</w:t>
      </w:r>
      <w:r w:rsidRPr="00B91A82">
        <w:rPr>
          <w:sz w:val="18"/>
        </w:rPr>
        <w:br/>
      </w:r>
      <w:r w:rsidRPr="00B91A82">
        <w:rPr>
          <w:rFonts w:eastAsiaTheme="minorEastAsia"/>
          <w:sz w:val="18"/>
        </w:rPr>
        <w:t>La fonction nécessite un domicile personnel en Martinique</w:t>
      </w:r>
      <w:r w:rsidRPr="00B91A82">
        <w:rPr>
          <w:sz w:val="18"/>
        </w:rPr>
        <w:br/>
      </w:r>
      <w:r w:rsidRPr="00B91A82">
        <w:rPr>
          <w:rFonts w:eastAsiaTheme="minorEastAsia"/>
          <w:sz w:val="18"/>
        </w:rPr>
        <w:t xml:space="preserve">Le poste s’exerce </w:t>
      </w:r>
      <w:r w:rsidR="007B32A1">
        <w:rPr>
          <w:rFonts w:eastAsiaTheme="minorEastAsia"/>
          <w:sz w:val="18"/>
        </w:rPr>
        <w:t>à 100% en</w:t>
      </w:r>
      <w:r w:rsidRPr="00B91A82">
        <w:rPr>
          <w:rFonts w:eastAsiaTheme="minorEastAsia"/>
          <w:sz w:val="18"/>
        </w:rPr>
        <w:t xml:space="preserve"> télétravail</w:t>
      </w:r>
      <w:r w:rsidR="007B32A1">
        <w:rPr>
          <w:rFonts w:eastAsiaTheme="minorEastAsia"/>
          <w:sz w:val="18"/>
        </w:rPr>
        <w:t>,</w:t>
      </w:r>
      <w:r w:rsidRPr="00B91A82">
        <w:rPr>
          <w:rFonts w:eastAsiaTheme="minorEastAsia"/>
          <w:sz w:val="18"/>
        </w:rPr>
        <w:t xml:space="preserve"> avec des déplacements fréquents </w:t>
      </w:r>
      <w:r w:rsidR="007B32A1">
        <w:rPr>
          <w:rFonts w:eastAsiaTheme="minorEastAsia"/>
          <w:sz w:val="18"/>
        </w:rPr>
        <w:t xml:space="preserve">en Martinique requérants </w:t>
      </w:r>
      <w:r w:rsidRPr="00B91A82">
        <w:rPr>
          <w:rFonts w:eastAsiaTheme="minorEastAsia"/>
          <w:sz w:val="18"/>
        </w:rPr>
        <w:t>le permis B.</w:t>
      </w:r>
    </w:p>
    <w:p w14:paraId="411C2E72" w14:textId="77777777" w:rsidR="00DF6639" w:rsidRPr="00B91A82" w:rsidRDefault="00DF6639" w:rsidP="00DF6639">
      <w:pPr>
        <w:spacing w:before="240" w:after="240"/>
        <w:rPr>
          <w:rFonts w:eastAsiaTheme="minorEastAsia"/>
          <w:b/>
          <w:bCs/>
          <w:sz w:val="18"/>
        </w:rPr>
      </w:pPr>
      <w:r w:rsidRPr="00B91A82">
        <w:rPr>
          <w:rFonts w:eastAsiaTheme="minorEastAsia"/>
          <w:b/>
          <w:bCs/>
          <w:sz w:val="18"/>
        </w:rPr>
        <w:t>SECTEUR</w:t>
      </w:r>
      <w:r w:rsidRPr="00B91A82">
        <w:rPr>
          <w:rFonts w:eastAsiaTheme="minorEastAsia"/>
          <w:sz w:val="18"/>
        </w:rPr>
        <w:t xml:space="preserve"> : ACTION SOCIALE – AIDE ALIMENTAIRE – TRANSITION ECOLOGIQUE </w:t>
      </w:r>
      <w:r w:rsidRPr="00B91A82">
        <w:rPr>
          <w:sz w:val="18"/>
        </w:rPr>
        <w:br/>
      </w:r>
      <w:r w:rsidRPr="00B91A82">
        <w:rPr>
          <w:rFonts w:eastAsiaTheme="minorEastAsia"/>
          <w:sz w:val="18"/>
        </w:rPr>
        <w:t xml:space="preserve">SITE INTERNET : </w:t>
      </w:r>
      <w:hyperlink r:id="rId11">
        <w:r w:rsidRPr="00B91A82">
          <w:rPr>
            <w:rStyle w:val="Lienhypertexte"/>
            <w:rFonts w:eastAsiaTheme="minorEastAsia"/>
            <w:color w:val="auto"/>
            <w:sz w:val="18"/>
          </w:rPr>
          <w:t>www.andes-france.com</w:t>
        </w:r>
      </w:hyperlink>
      <w:r w:rsidRPr="00B91A82">
        <w:rPr>
          <w:rFonts w:eastAsiaTheme="minorEastAsia"/>
          <w:sz w:val="18"/>
        </w:rPr>
        <w:t xml:space="preserve"> </w:t>
      </w:r>
      <w:r w:rsidRPr="00B91A82">
        <w:rPr>
          <w:sz w:val="18"/>
        </w:rPr>
        <w:br/>
      </w:r>
      <w:r w:rsidRPr="00B91A82">
        <w:rPr>
          <w:sz w:val="18"/>
        </w:rPr>
        <w:br/>
      </w:r>
      <w:r w:rsidRPr="00B91A82">
        <w:rPr>
          <w:rFonts w:eastAsiaTheme="minorEastAsia"/>
          <w:b/>
          <w:bCs/>
          <w:sz w:val="18"/>
        </w:rPr>
        <w:t>CONTACT RECRUTEMENT</w:t>
      </w:r>
      <w:r w:rsidRPr="00B91A82">
        <w:rPr>
          <w:rFonts w:eastAsiaTheme="minorEastAsia"/>
          <w:sz w:val="18"/>
        </w:rPr>
        <w:t xml:space="preserve"> </w:t>
      </w:r>
      <w:r w:rsidRPr="00B91A82">
        <w:rPr>
          <w:rFonts w:eastAsiaTheme="minorEastAsia"/>
          <w:b/>
          <w:bCs/>
          <w:sz w:val="18"/>
        </w:rPr>
        <w:t xml:space="preserve">: </w:t>
      </w:r>
      <w:hyperlink r:id="rId12">
        <w:r w:rsidRPr="00B91A82">
          <w:rPr>
            <w:rStyle w:val="Lienhypertexte"/>
            <w:rFonts w:eastAsiaTheme="minorEastAsia"/>
            <w:color w:val="auto"/>
            <w:sz w:val="18"/>
          </w:rPr>
          <w:t>christine.barraud@andes-france.com</w:t>
        </w:r>
      </w:hyperlink>
      <w:r w:rsidRPr="00B91A82">
        <w:rPr>
          <w:rFonts w:eastAsiaTheme="minorEastAsia"/>
          <w:sz w:val="18"/>
        </w:rPr>
        <w:t xml:space="preserve"> </w:t>
      </w:r>
    </w:p>
    <w:p w14:paraId="712E99B6" w14:textId="77777777" w:rsidR="00DF6639" w:rsidRPr="00B91A82" w:rsidRDefault="00DF6639" w:rsidP="00DF6639">
      <w:pPr>
        <w:spacing w:before="240" w:after="240"/>
        <w:rPr>
          <w:rFonts w:eastAsiaTheme="minorEastAsia"/>
          <w:b/>
          <w:bCs/>
          <w:sz w:val="18"/>
        </w:rPr>
      </w:pPr>
      <w:r w:rsidRPr="00B91A82">
        <w:rPr>
          <w:rFonts w:eastAsiaTheme="minorEastAsia"/>
          <w:b/>
          <w:bCs/>
          <w:sz w:val="18"/>
        </w:rPr>
        <w:t>CONTEXTE</w:t>
      </w:r>
    </w:p>
    <w:p w14:paraId="23CBD434" w14:textId="62363F0F" w:rsidR="00DF6639" w:rsidRPr="00B91A82" w:rsidRDefault="00DF6639" w:rsidP="007B32A1">
      <w:pPr>
        <w:spacing w:before="240" w:after="240"/>
        <w:jc w:val="both"/>
        <w:rPr>
          <w:rFonts w:eastAsiaTheme="minorEastAsia"/>
          <w:sz w:val="18"/>
        </w:rPr>
      </w:pPr>
      <w:r w:rsidRPr="00B91A82">
        <w:rPr>
          <w:rFonts w:eastAsiaTheme="minorEastAsia"/>
          <w:sz w:val="18"/>
        </w:rPr>
        <w:t>A</w:t>
      </w:r>
      <w:r w:rsidR="007B32A1">
        <w:rPr>
          <w:rFonts w:eastAsiaTheme="minorEastAsia"/>
          <w:sz w:val="18"/>
        </w:rPr>
        <w:t>ndès</w:t>
      </w:r>
      <w:r w:rsidRPr="00B91A82">
        <w:rPr>
          <w:rFonts w:eastAsiaTheme="minorEastAsia"/>
          <w:sz w:val="18"/>
        </w:rPr>
        <w:t xml:space="preserve"> est l’un des principaux réseaux d’aide alimentaire français. Notre mission : innover pour l’insertion durable autour d’une alimentation de qualité pour tous. A</w:t>
      </w:r>
      <w:r w:rsidR="007B32A1">
        <w:rPr>
          <w:rFonts w:eastAsiaTheme="minorEastAsia"/>
          <w:sz w:val="18"/>
        </w:rPr>
        <w:t>ndès</w:t>
      </w:r>
      <w:r w:rsidRPr="00B91A82">
        <w:rPr>
          <w:rFonts w:eastAsiaTheme="minorEastAsia"/>
          <w:sz w:val="18"/>
        </w:rPr>
        <w:t xml:space="preserve"> fait partie du GROUPE SOS depuis 2019</w:t>
      </w:r>
      <w:r w:rsidR="007B32A1">
        <w:rPr>
          <w:rFonts w:eastAsiaTheme="minorEastAsia"/>
          <w:sz w:val="18"/>
        </w:rPr>
        <w:t xml:space="preserve"> et a été fondée en 2000</w:t>
      </w:r>
      <w:r w:rsidRPr="00B91A82">
        <w:rPr>
          <w:rFonts w:eastAsiaTheme="minorEastAsia"/>
          <w:sz w:val="18"/>
        </w:rPr>
        <w:t>.</w:t>
      </w:r>
    </w:p>
    <w:p w14:paraId="5D9896BF" w14:textId="207F76DA" w:rsidR="00DF6639" w:rsidRPr="00B91A82" w:rsidRDefault="00DF6639" w:rsidP="00DF6639">
      <w:pPr>
        <w:spacing w:before="240" w:after="240"/>
        <w:rPr>
          <w:rFonts w:eastAsiaTheme="minorEastAsia"/>
          <w:sz w:val="18"/>
        </w:rPr>
      </w:pPr>
      <w:r w:rsidRPr="00B91A82">
        <w:rPr>
          <w:rFonts w:eastAsiaTheme="minorEastAsia"/>
          <w:sz w:val="18"/>
        </w:rPr>
        <w:t>A</w:t>
      </w:r>
      <w:r w:rsidR="007B32A1">
        <w:rPr>
          <w:rFonts w:eastAsiaTheme="minorEastAsia"/>
          <w:sz w:val="18"/>
        </w:rPr>
        <w:t>ndès</w:t>
      </w:r>
      <w:r w:rsidRPr="00B91A82">
        <w:rPr>
          <w:rFonts w:eastAsiaTheme="minorEastAsia"/>
          <w:sz w:val="18"/>
        </w:rPr>
        <w:t xml:space="preserve"> exerce sa mission dans deux pôles d’activités :</w:t>
      </w:r>
    </w:p>
    <w:p w14:paraId="41DBFEA5" w14:textId="508783E8" w:rsidR="00DF6639" w:rsidRPr="00B91A82" w:rsidRDefault="00DF6639" w:rsidP="007B32A1">
      <w:pPr>
        <w:pStyle w:val="Paragraphedeliste"/>
        <w:numPr>
          <w:ilvl w:val="0"/>
          <w:numId w:val="1"/>
        </w:numPr>
        <w:spacing w:before="240" w:after="240"/>
        <w:jc w:val="both"/>
        <w:rPr>
          <w:rFonts w:eastAsiaTheme="minorEastAsia"/>
          <w:sz w:val="18"/>
        </w:rPr>
      </w:pPr>
      <w:r w:rsidRPr="00B91A82">
        <w:rPr>
          <w:rFonts w:eastAsiaTheme="minorEastAsia"/>
          <w:sz w:val="18"/>
        </w:rPr>
        <w:t>Le réseau des épiceries solidaires : A</w:t>
      </w:r>
      <w:r w:rsidR="007B32A1">
        <w:rPr>
          <w:rFonts w:eastAsiaTheme="minorEastAsia"/>
          <w:sz w:val="18"/>
        </w:rPr>
        <w:t>ndès</w:t>
      </w:r>
      <w:r w:rsidRPr="00B91A82">
        <w:rPr>
          <w:rFonts w:eastAsiaTheme="minorEastAsia"/>
          <w:sz w:val="18"/>
        </w:rPr>
        <w:t xml:space="preserve"> fédère et anime plus de 600 épiceries solidaires </w:t>
      </w:r>
      <w:r w:rsidR="007B32A1">
        <w:rPr>
          <w:rFonts w:eastAsiaTheme="minorEastAsia"/>
          <w:sz w:val="18"/>
        </w:rPr>
        <w:t>dans lesquelles</w:t>
      </w:r>
      <w:r w:rsidRPr="00B91A82">
        <w:rPr>
          <w:rFonts w:eastAsiaTheme="minorEastAsia"/>
          <w:sz w:val="18"/>
        </w:rPr>
        <w:t xml:space="preserve"> les bénéficiaires peuvent faire leurs courses en choisissant leurs produits, y compris des fruits et légumes frais, moyennant une faible participation du prix usuel.</w:t>
      </w:r>
    </w:p>
    <w:p w14:paraId="2FC4D0F1" w14:textId="77777777" w:rsidR="00DF6639" w:rsidRPr="00B91A82" w:rsidRDefault="00DF6639" w:rsidP="00DF6639">
      <w:pPr>
        <w:pStyle w:val="Paragraphedeliste"/>
        <w:spacing w:before="240" w:after="240"/>
        <w:rPr>
          <w:rFonts w:eastAsiaTheme="minorEastAsia"/>
          <w:sz w:val="18"/>
        </w:rPr>
      </w:pPr>
    </w:p>
    <w:p w14:paraId="2C906E97" w14:textId="77777777" w:rsidR="00DF6639" w:rsidRPr="00B91A82" w:rsidRDefault="00DF6639" w:rsidP="007B32A1">
      <w:pPr>
        <w:pStyle w:val="Paragraphedeliste"/>
        <w:numPr>
          <w:ilvl w:val="0"/>
          <w:numId w:val="1"/>
        </w:numPr>
        <w:spacing w:before="240" w:after="240"/>
        <w:jc w:val="both"/>
        <w:rPr>
          <w:rFonts w:eastAsiaTheme="minorEastAsia"/>
          <w:sz w:val="18"/>
        </w:rPr>
      </w:pPr>
      <w:r w:rsidRPr="00B91A82">
        <w:rPr>
          <w:rFonts w:eastAsiaTheme="minorEastAsia"/>
          <w:sz w:val="18"/>
        </w:rPr>
        <w:t xml:space="preserve"> Un pôle d’approvisionnement : 6 chantiers d’insertion situés au cœur des Marchés d’Intérêt National (M.I.N.) de Rungis, Lille, Perpignan, Marseille et Rouen, ainsi qu’à Frévent. Leur objectif est d’approvisionner les structures d’aide alimentaire par le biais de marchandises (notamment des fruits et légumes) issues de la revalorisation des invendus du M.I.N., ou achetées directement auprès des grossistes, en permettant à des personnes éloignées de l’emploi de travailler.</w:t>
      </w:r>
    </w:p>
    <w:p w14:paraId="3BEF63CF" w14:textId="77777777" w:rsidR="00DF6639" w:rsidRPr="00B91A82" w:rsidRDefault="00DF6639" w:rsidP="00DF6639">
      <w:pPr>
        <w:rPr>
          <w:b/>
          <w:sz w:val="18"/>
        </w:rPr>
      </w:pPr>
      <w:r w:rsidRPr="00B91A82">
        <w:rPr>
          <w:b/>
          <w:sz w:val="18"/>
        </w:rPr>
        <w:t>DESCRIPTION DU POSTE :</w:t>
      </w:r>
    </w:p>
    <w:p w14:paraId="69D4C494" w14:textId="7E0326DA" w:rsidR="00DF6639" w:rsidRPr="00B91A82" w:rsidRDefault="00DF6639" w:rsidP="00DF6639">
      <w:pPr>
        <w:jc w:val="both"/>
        <w:rPr>
          <w:sz w:val="18"/>
        </w:rPr>
      </w:pPr>
      <w:r w:rsidRPr="00B91A82">
        <w:rPr>
          <w:sz w:val="18"/>
        </w:rPr>
        <w:t xml:space="preserve">En tant que </w:t>
      </w:r>
      <w:proofErr w:type="gramStart"/>
      <w:r w:rsidRPr="00B91A82">
        <w:rPr>
          <w:sz w:val="18"/>
        </w:rPr>
        <w:t>chargé.e</w:t>
      </w:r>
      <w:proofErr w:type="gramEnd"/>
      <w:r w:rsidRPr="00B91A82">
        <w:rPr>
          <w:sz w:val="18"/>
        </w:rPr>
        <w:t xml:space="preserve"> de mission</w:t>
      </w:r>
      <w:r w:rsidR="007B32A1">
        <w:rPr>
          <w:sz w:val="18"/>
        </w:rPr>
        <w:t xml:space="preserve"> A</w:t>
      </w:r>
      <w:r w:rsidRPr="00B91A82">
        <w:rPr>
          <w:sz w:val="18"/>
        </w:rPr>
        <w:t>nimation Martinique, vous contribuerez à renforcer l’animation du réseau des 1</w:t>
      </w:r>
      <w:r w:rsidR="00B22F75">
        <w:rPr>
          <w:sz w:val="18"/>
        </w:rPr>
        <w:t>8</w:t>
      </w:r>
      <w:r w:rsidRPr="00B91A82">
        <w:rPr>
          <w:sz w:val="18"/>
        </w:rPr>
        <w:t xml:space="preserve"> épiceries solidaires de Martinique</w:t>
      </w:r>
      <w:r w:rsidR="007B32A1">
        <w:rPr>
          <w:sz w:val="18"/>
        </w:rPr>
        <w:t xml:space="preserve">. Vous créez des </w:t>
      </w:r>
      <w:r w:rsidRPr="00B91A82">
        <w:rPr>
          <w:sz w:val="18"/>
        </w:rPr>
        <w:t xml:space="preserve">collaborations actives et </w:t>
      </w:r>
      <w:r w:rsidR="007B32A1">
        <w:rPr>
          <w:sz w:val="18"/>
        </w:rPr>
        <w:t xml:space="preserve">la </w:t>
      </w:r>
      <w:r w:rsidRPr="00B91A82">
        <w:rPr>
          <w:sz w:val="18"/>
        </w:rPr>
        <w:t>mutualisation de projets</w:t>
      </w:r>
      <w:r w:rsidR="007B32A1">
        <w:rPr>
          <w:sz w:val="18"/>
        </w:rPr>
        <w:t>,</w:t>
      </w:r>
      <w:r w:rsidRPr="00B91A82">
        <w:rPr>
          <w:sz w:val="18"/>
        </w:rPr>
        <w:t xml:space="preserve"> dans l’objectif d’améliorer</w:t>
      </w:r>
      <w:r w:rsidR="007B32A1">
        <w:rPr>
          <w:sz w:val="18"/>
        </w:rPr>
        <w:t xml:space="preserve"> l’offre de service des épiceries, notamment via</w:t>
      </w:r>
      <w:r w:rsidRPr="00B91A82">
        <w:rPr>
          <w:sz w:val="18"/>
        </w:rPr>
        <w:t xml:space="preserve"> l’accessibilité </w:t>
      </w:r>
      <w:r w:rsidR="007B32A1">
        <w:rPr>
          <w:sz w:val="18"/>
        </w:rPr>
        <w:t xml:space="preserve">à </w:t>
      </w:r>
      <w:r w:rsidRPr="00B91A82">
        <w:rPr>
          <w:sz w:val="18"/>
        </w:rPr>
        <w:t>des produits alimentaires variés, sains et durables aux personnes en situation de précarité.</w:t>
      </w:r>
    </w:p>
    <w:p w14:paraId="22864D71" w14:textId="77777777" w:rsidR="00DF6639" w:rsidRPr="00B91A82" w:rsidRDefault="00DF6639" w:rsidP="00DF6639">
      <w:pPr>
        <w:rPr>
          <w:b/>
          <w:sz w:val="18"/>
        </w:rPr>
      </w:pPr>
      <w:r w:rsidRPr="00B91A82">
        <w:rPr>
          <w:b/>
          <w:sz w:val="18"/>
        </w:rPr>
        <w:t>MISSIONS :</w:t>
      </w:r>
    </w:p>
    <w:p w14:paraId="15559C34" w14:textId="77777777" w:rsidR="00DF6639" w:rsidRPr="00B91A82" w:rsidRDefault="00DF6639" w:rsidP="00DF6639">
      <w:pPr>
        <w:rPr>
          <w:sz w:val="18"/>
        </w:rPr>
      </w:pPr>
      <w:r w:rsidRPr="00B91A82">
        <w:rPr>
          <w:sz w:val="18"/>
        </w:rPr>
        <w:t>Au sein du pôle Animation de réseau de l’association et sous la supervision de l’animatrice de réseau Nouvelle-Aquitaine &amp; Martinique, vos principales missions seront les suivantes :</w:t>
      </w:r>
    </w:p>
    <w:p w14:paraId="10563A8E" w14:textId="77777777" w:rsidR="00DF6639" w:rsidRPr="00B91A82" w:rsidRDefault="00DF6639" w:rsidP="00DF6639">
      <w:pPr>
        <w:rPr>
          <w:b/>
          <w:color w:val="6D293B" w:themeColor="text2"/>
          <w:sz w:val="18"/>
        </w:rPr>
      </w:pPr>
      <w:r w:rsidRPr="00B91A82">
        <w:rPr>
          <w:b/>
          <w:color w:val="6D293B" w:themeColor="text2"/>
          <w:sz w:val="18"/>
        </w:rPr>
        <w:t>Axe 1 : Animation du réseau des épiceries solidaire Andès de Martinique :</w:t>
      </w:r>
    </w:p>
    <w:p w14:paraId="57110DE3" w14:textId="77777777" w:rsidR="00DF6639" w:rsidRPr="00B91A82" w:rsidRDefault="00DF6639" w:rsidP="00DF6639">
      <w:pPr>
        <w:pStyle w:val="Paragraphedeliste"/>
        <w:numPr>
          <w:ilvl w:val="0"/>
          <w:numId w:val="3"/>
        </w:numPr>
        <w:rPr>
          <w:sz w:val="18"/>
        </w:rPr>
      </w:pPr>
      <w:r w:rsidRPr="00B91A82">
        <w:rPr>
          <w:sz w:val="18"/>
        </w:rPr>
        <w:lastRenderedPageBreak/>
        <w:t>Organiser des rencontres entre épiceries afin de renforcer l’interconnaissance entre structures et de faciliter la transmission des bonnes pratiques</w:t>
      </w:r>
    </w:p>
    <w:p w14:paraId="444E8F10" w14:textId="77777777" w:rsidR="00DF6639" w:rsidRPr="00B91A82" w:rsidRDefault="00DF6639" w:rsidP="00DF6639">
      <w:pPr>
        <w:pStyle w:val="Paragraphedeliste"/>
        <w:numPr>
          <w:ilvl w:val="0"/>
          <w:numId w:val="3"/>
        </w:numPr>
        <w:rPr>
          <w:sz w:val="18"/>
        </w:rPr>
      </w:pPr>
      <w:r w:rsidRPr="00B91A82">
        <w:rPr>
          <w:sz w:val="18"/>
        </w:rPr>
        <w:t>Accompagner à la création d’outils communs</w:t>
      </w:r>
    </w:p>
    <w:p w14:paraId="14D32B3D" w14:textId="77777777" w:rsidR="00DF6639" w:rsidRPr="00B91A82" w:rsidRDefault="00DF6639" w:rsidP="00DF6639">
      <w:pPr>
        <w:pStyle w:val="Paragraphedeliste"/>
        <w:numPr>
          <w:ilvl w:val="0"/>
          <w:numId w:val="3"/>
        </w:numPr>
        <w:rPr>
          <w:sz w:val="18"/>
        </w:rPr>
      </w:pPr>
      <w:r w:rsidRPr="00B91A82">
        <w:rPr>
          <w:sz w:val="18"/>
        </w:rPr>
        <w:t>Accompagner à la montée en compétences des équipes d’épiceries (salariés et bénévoles) : animation de formations, visites de structures</w:t>
      </w:r>
    </w:p>
    <w:p w14:paraId="042E6F26" w14:textId="77777777" w:rsidR="00DF6639" w:rsidRPr="00B91A82" w:rsidRDefault="00DF6639" w:rsidP="00DF6639">
      <w:pPr>
        <w:pStyle w:val="Paragraphedeliste"/>
        <w:numPr>
          <w:ilvl w:val="0"/>
          <w:numId w:val="3"/>
        </w:numPr>
        <w:rPr>
          <w:sz w:val="18"/>
        </w:rPr>
      </w:pPr>
      <w:r w:rsidRPr="00B91A82">
        <w:rPr>
          <w:sz w:val="18"/>
        </w:rPr>
        <w:t>Représenter le réseau Andès et les épiceries solidaires auprès des partenaires locaux</w:t>
      </w:r>
    </w:p>
    <w:p w14:paraId="046AA9D3" w14:textId="77777777" w:rsidR="00DF6639" w:rsidRPr="00B91A82" w:rsidRDefault="00DF6639" w:rsidP="00DF6639">
      <w:pPr>
        <w:pStyle w:val="Paragraphedeliste"/>
        <w:numPr>
          <w:ilvl w:val="0"/>
          <w:numId w:val="3"/>
        </w:numPr>
        <w:rPr>
          <w:sz w:val="18"/>
        </w:rPr>
      </w:pPr>
      <w:r w:rsidRPr="00B91A82">
        <w:rPr>
          <w:sz w:val="18"/>
        </w:rPr>
        <w:t>Créer une synergie locale avec les autres acteurs du territoire par l’organisation de rencontres et d’échanges collaboratifs</w:t>
      </w:r>
    </w:p>
    <w:p w14:paraId="0B01ACCB" w14:textId="77777777" w:rsidR="00DF6639" w:rsidRPr="00B91A82" w:rsidRDefault="00DF6639" w:rsidP="00DF6639">
      <w:pPr>
        <w:rPr>
          <w:b/>
          <w:bCs/>
          <w:color w:val="6D293B" w:themeColor="text2"/>
          <w:sz w:val="18"/>
        </w:rPr>
      </w:pPr>
      <w:r w:rsidRPr="00B91A82">
        <w:rPr>
          <w:b/>
          <w:bCs/>
          <w:color w:val="6D293B" w:themeColor="text2"/>
          <w:sz w:val="18"/>
        </w:rPr>
        <w:t xml:space="preserve">Axe 2 : </w:t>
      </w:r>
      <w:r w:rsidRPr="00B91A82">
        <w:rPr>
          <w:color w:val="6D293B" w:themeColor="text2"/>
          <w:sz w:val="18"/>
        </w:rPr>
        <w:tab/>
      </w:r>
      <w:r w:rsidRPr="00B91A82">
        <w:rPr>
          <w:b/>
          <w:bCs/>
          <w:color w:val="6D293B" w:themeColor="text2"/>
          <w:sz w:val="18"/>
        </w:rPr>
        <w:t xml:space="preserve">Accompagnement des épiceries solidaires Andès pour permettre l’amélioration de l’accessibilité des publics en situation de précarité à une alimentation saine et de qualité </w:t>
      </w:r>
    </w:p>
    <w:p w14:paraId="3C586D86" w14:textId="37B3D271" w:rsidR="00DD0F8F" w:rsidRDefault="00DD0F8F" w:rsidP="00DF6639">
      <w:pPr>
        <w:pStyle w:val="Paragraphedeliste"/>
        <w:numPr>
          <w:ilvl w:val="0"/>
          <w:numId w:val="3"/>
        </w:numPr>
        <w:rPr>
          <w:sz w:val="18"/>
        </w:rPr>
      </w:pPr>
      <w:r w:rsidRPr="00DD0F8F">
        <w:rPr>
          <w:sz w:val="18"/>
        </w:rPr>
        <w:t>Poursuivre et renforcer les liens</w:t>
      </w:r>
      <w:r>
        <w:rPr>
          <w:sz w:val="18"/>
        </w:rPr>
        <w:t xml:space="preserve"> </w:t>
      </w:r>
      <w:r w:rsidR="00EA6C47">
        <w:rPr>
          <w:sz w:val="18"/>
        </w:rPr>
        <w:t xml:space="preserve">de partenariat </w:t>
      </w:r>
      <w:r>
        <w:rPr>
          <w:sz w:val="18"/>
        </w:rPr>
        <w:t>avec les fournisseurs locaux</w:t>
      </w:r>
      <w:r w:rsidR="007B32A1">
        <w:rPr>
          <w:sz w:val="18"/>
        </w:rPr>
        <w:t>, notamment en organisant des visites d’exploitations agricoles pour le public bénéficiaire des épiceries</w:t>
      </w:r>
    </w:p>
    <w:p w14:paraId="19575B44" w14:textId="59F68310" w:rsidR="00DF6639" w:rsidRPr="00B91A82" w:rsidRDefault="00DF6639" w:rsidP="00DF6639">
      <w:pPr>
        <w:pStyle w:val="Paragraphedeliste"/>
        <w:numPr>
          <w:ilvl w:val="0"/>
          <w:numId w:val="3"/>
        </w:numPr>
        <w:rPr>
          <w:sz w:val="18"/>
        </w:rPr>
      </w:pPr>
      <w:r w:rsidRPr="00B91A82">
        <w:rPr>
          <w:sz w:val="18"/>
        </w:rPr>
        <w:t>Contribuer au développement de projet</w:t>
      </w:r>
      <w:r w:rsidR="007B32A1">
        <w:rPr>
          <w:sz w:val="18"/>
        </w:rPr>
        <w:t>s</w:t>
      </w:r>
      <w:r w:rsidRPr="00B91A82">
        <w:rPr>
          <w:sz w:val="18"/>
        </w:rPr>
        <w:t xml:space="preserve"> de mutualisation d’achats entre épiceries </w:t>
      </w:r>
    </w:p>
    <w:p w14:paraId="0C8CF75E" w14:textId="45EB0A32" w:rsidR="007B32A1" w:rsidRPr="007B32A1" w:rsidRDefault="00DF6639" w:rsidP="007B32A1">
      <w:pPr>
        <w:pStyle w:val="Paragraphedeliste"/>
        <w:numPr>
          <w:ilvl w:val="0"/>
          <w:numId w:val="3"/>
        </w:numPr>
        <w:rPr>
          <w:sz w:val="18"/>
        </w:rPr>
      </w:pPr>
      <w:r w:rsidRPr="00B91A82">
        <w:rPr>
          <w:sz w:val="18"/>
        </w:rPr>
        <w:t>Aide</w:t>
      </w:r>
      <w:r w:rsidR="007B32A1">
        <w:rPr>
          <w:sz w:val="18"/>
        </w:rPr>
        <w:t>r</w:t>
      </w:r>
      <w:r w:rsidRPr="00B91A82">
        <w:rPr>
          <w:sz w:val="18"/>
        </w:rPr>
        <w:t xml:space="preserve"> à la mise en place d’animations et d’ateliers à destination des bénéficiaires</w:t>
      </w:r>
    </w:p>
    <w:p w14:paraId="7E90C70C" w14:textId="77777777" w:rsidR="00FF1EF3" w:rsidRDefault="00FF1EF3" w:rsidP="007B32A1">
      <w:pPr>
        <w:pStyle w:val="Paragraphedeliste"/>
        <w:numPr>
          <w:ilvl w:val="0"/>
          <w:numId w:val="3"/>
        </w:numPr>
        <w:jc w:val="both"/>
        <w:rPr>
          <w:sz w:val="18"/>
        </w:rPr>
      </w:pPr>
      <w:r w:rsidRPr="00FF1EF3">
        <w:rPr>
          <w:sz w:val="18"/>
        </w:rPr>
        <w:t>Finaliser le contenu du guide des bonnes pratiques sur l’alimentation durable et préparer sa diffusion auprès des adhérents martiniquais.</w:t>
      </w:r>
    </w:p>
    <w:p w14:paraId="3ABE2527" w14:textId="275BB4C0" w:rsidR="00DF6639" w:rsidRPr="00B91A82" w:rsidRDefault="00DF6639" w:rsidP="007B32A1">
      <w:pPr>
        <w:pStyle w:val="Paragraphedeliste"/>
        <w:numPr>
          <w:ilvl w:val="0"/>
          <w:numId w:val="3"/>
        </w:numPr>
        <w:jc w:val="both"/>
        <w:rPr>
          <w:sz w:val="18"/>
        </w:rPr>
      </w:pPr>
      <w:r w:rsidRPr="00B91A82">
        <w:rPr>
          <w:sz w:val="18"/>
        </w:rPr>
        <w:t>Créer un outil d’évaluation de l’impact des actions menées auprès des clients bénéficiaires sur leur</w:t>
      </w:r>
      <w:r w:rsidR="007B32A1">
        <w:rPr>
          <w:sz w:val="18"/>
        </w:rPr>
        <w:t>s</w:t>
      </w:r>
      <w:r w:rsidRPr="00B91A82">
        <w:rPr>
          <w:sz w:val="18"/>
        </w:rPr>
        <w:t xml:space="preserve"> changement</w:t>
      </w:r>
      <w:r w:rsidR="007B32A1">
        <w:rPr>
          <w:sz w:val="18"/>
        </w:rPr>
        <w:t>s</w:t>
      </w:r>
      <w:r w:rsidRPr="00B91A82">
        <w:rPr>
          <w:sz w:val="18"/>
        </w:rPr>
        <w:t xml:space="preserve"> de pratiques de consommation</w:t>
      </w:r>
    </w:p>
    <w:p w14:paraId="2BA42ABA" w14:textId="77777777" w:rsidR="00DF6639" w:rsidRPr="00B91A82" w:rsidRDefault="00DF6639" w:rsidP="00DF6639">
      <w:pPr>
        <w:pStyle w:val="Paragraphedeliste"/>
        <w:numPr>
          <w:ilvl w:val="0"/>
          <w:numId w:val="3"/>
        </w:numPr>
        <w:rPr>
          <w:sz w:val="18"/>
        </w:rPr>
      </w:pPr>
      <w:r w:rsidRPr="00B91A82">
        <w:rPr>
          <w:sz w:val="18"/>
        </w:rPr>
        <w:t>Participer au groupe de travail national Andès sur l’alimentation durable</w:t>
      </w:r>
    </w:p>
    <w:p w14:paraId="5407E814" w14:textId="77777777" w:rsidR="00DF6639" w:rsidRPr="00B91A82" w:rsidRDefault="00DF6639" w:rsidP="00DF6639">
      <w:pPr>
        <w:rPr>
          <w:b/>
          <w:color w:val="6D293B" w:themeColor="text2"/>
          <w:sz w:val="18"/>
        </w:rPr>
      </w:pPr>
      <w:r w:rsidRPr="00B91A82">
        <w:rPr>
          <w:b/>
          <w:color w:val="6D293B" w:themeColor="text2"/>
          <w:sz w:val="18"/>
        </w:rPr>
        <w:t>Axe 3 : Renforcement de la mixité au sein des épiceries solidaires de Martinique</w:t>
      </w:r>
    </w:p>
    <w:p w14:paraId="4E5F1E2F" w14:textId="6D926AE8" w:rsidR="00DF6639" w:rsidRPr="00B91A82" w:rsidRDefault="00B7793E" w:rsidP="00DF6639">
      <w:pPr>
        <w:pStyle w:val="Paragraphedeliste"/>
        <w:numPr>
          <w:ilvl w:val="0"/>
          <w:numId w:val="3"/>
        </w:numPr>
        <w:rPr>
          <w:sz w:val="18"/>
        </w:rPr>
      </w:pPr>
      <w:r>
        <w:rPr>
          <w:sz w:val="18"/>
        </w:rPr>
        <w:t xml:space="preserve">Proposer des temps d’échange sur le </w:t>
      </w:r>
      <w:r w:rsidR="00DF6639" w:rsidRPr="00B91A82">
        <w:rPr>
          <w:sz w:val="18"/>
        </w:rPr>
        <w:t>sujet de la mixité des épiceries</w:t>
      </w:r>
    </w:p>
    <w:p w14:paraId="3215BF86" w14:textId="54E3B198" w:rsidR="00DF6639" w:rsidRPr="00B91A82" w:rsidRDefault="00FF1EF3" w:rsidP="00DF6639">
      <w:pPr>
        <w:pStyle w:val="Paragraphedeliste"/>
        <w:numPr>
          <w:ilvl w:val="0"/>
          <w:numId w:val="3"/>
        </w:numPr>
        <w:rPr>
          <w:sz w:val="18"/>
        </w:rPr>
      </w:pPr>
      <w:r>
        <w:rPr>
          <w:sz w:val="18"/>
        </w:rPr>
        <w:t>Suivre</w:t>
      </w:r>
      <w:r w:rsidR="00DF6639" w:rsidRPr="00B91A82">
        <w:rPr>
          <w:sz w:val="18"/>
        </w:rPr>
        <w:t xml:space="preserve"> </w:t>
      </w:r>
      <w:r w:rsidR="00B7793E">
        <w:rPr>
          <w:sz w:val="18"/>
        </w:rPr>
        <w:t>et accompagner l’expérimentation à la mixité</w:t>
      </w:r>
    </w:p>
    <w:p w14:paraId="07615857" w14:textId="77777777" w:rsidR="00B91A82" w:rsidRPr="00B91A82" w:rsidRDefault="00B91A82" w:rsidP="00B91A82">
      <w:pPr>
        <w:pStyle w:val="Paragraphedeliste"/>
        <w:rPr>
          <w:sz w:val="18"/>
        </w:rPr>
      </w:pPr>
    </w:p>
    <w:p w14:paraId="3C86C138" w14:textId="77777777" w:rsidR="00DF6639" w:rsidRPr="00B91A82" w:rsidRDefault="00DF6639" w:rsidP="00DF6639">
      <w:pPr>
        <w:rPr>
          <w:b/>
          <w:sz w:val="18"/>
        </w:rPr>
      </w:pPr>
      <w:r w:rsidRPr="00B91A82">
        <w:rPr>
          <w:b/>
          <w:sz w:val="18"/>
        </w:rPr>
        <w:t>PROFIL RECHERCHE :</w:t>
      </w:r>
    </w:p>
    <w:p w14:paraId="18AF635A" w14:textId="0DAF3C95" w:rsidR="00DF6639" w:rsidRPr="00B91A82" w:rsidRDefault="00DF6639" w:rsidP="007B32A1">
      <w:pPr>
        <w:spacing w:after="0"/>
        <w:rPr>
          <w:sz w:val="18"/>
        </w:rPr>
      </w:pPr>
      <w:r w:rsidRPr="00B91A82">
        <w:rPr>
          <w:sz w:val="18"/>
        </w:rPr>
        <w:t xml:space="preserve">Être titulaire d’un diplôme de niveau bac+2/3, idéalement dans le domaine de l’économie sociale et solidaire ou de l’animation. </w:t>
      </w:r>
      <w:r w:rsidRPr="00B91A82">
        <w:rPr>
          <w:sz w:val="18"/>
        </w:rPr>
        <w:br/>
        <w:t>Vous avez une expérience dans la gestion de projet ou l’animation de réseau</w:t>
      </w:r>
      <w:r w:rsidR="00F6041E">
        <w:rPr>
          <w:sz w:val="18"/>
        </w:rPr>
        <w:t>, et connaissez déjà le territoire de la Martinique.</w:t>
      </w:r>
      <w:r w:rsidRPr="00B91A82">
        <w:rPr>
          <w:sz w:val="18"/>
        </w:rPr>
        <w:br/>
        <w:t>Vous avez également une bonne connaissance des acteurs territoriaux</w:t>
      </w:r>
      <w:r w:rsidR="004B4DC4">
        <w:rPr>
          <w:sz w:val="18"/>
        </w:rPr>
        <w:t xml:space="preserve"> </w:t>
      </w:r>
      <w:r w:rsidRPr="00B91A82">
        <w:rPr>
          <w:sz w:val="18"/>
        </w:rPr>
        <w:t>et êtes sensible aux sujets de l’alimentation.</w:t>
      </w:r>
    </w:p>
    <w:p w14:paraId="1B833DA7" w14:textId="125EB60F" w:rsidR="00DF6639" w:rsidRPr="00B91A82" w:rsidRDefault="00DF6639" w:rsidP="00DF6639">
      <w:pPr>
        <w:spacing w:after="0"/>
        <w:contextualSpacing/>
        <w:rPr>
          <w:rFonts w:ascii="Calibri" w:eastAsia="Calibri" w:hAnsi="Calibri" w:cs="Calibri"/>
          <w:sz w:val="18"/>
        </w:rPr>
      </w:pPr>
      <w:r w:rsidRPr="00B91A82">
        <w:rPr>
          <w:sz w:val="18"/>
        </w:rPr>
        <w:t xml:space="preserve">Être </w:t>
      </w:r>
      <w:proofErr w:type="spellStart"/>
      <w:proofErr w:type="gramStart"/>
      <w:r w:rsidRPr="00B91A82">
        <w:rPr>
          <w:sz w:val="18"/>
        </w:rPr>
        <w:t>familiarisé</w:t>
      </w:r>
      <w:r w:rsidR="007B32A1">
        <w:rPr>
          <w:sz w:val="18"/>
        </w:rPr>
        <w:t>.e</w:t>
      </w:r>
      <w:proofErr w:type="spellEnd"/>
      <w:proofErr w:type="gramEnd"/>
      <w:r w:rsidRPr="00B91A82">
        <w:rPr>
          <w:sz w:val="18"/>
        </w:rPr>
        <w:t xml:space="preserve"> des sujets autour</w:t>
      </w:r>
      <w:r w:rsidR="00165F22">
        <w:rPr>
          <w:sz w:val="18"/>
        </w:rPr>
        <w:t xml:space="preserve"> </w:t>
      </w:r>
      <w:r w:rsidRPr="00B91A82">
        <w:rPr>
          <w:sz w:val="18"/>
        </w:rPr>
        <w:t>des publics en situation de précarité serait un atout.</w:t>
      </w:r>
      <w:r w:rsidRPr="00B91A82">
        <w:rPr>
          <w:sz w:val="18"/>
        </w:rPr>
        <w:br/>
      </w:r>
    </w:p>
    <w:p w14:paraId="14E0EDDD" w14:textId="77777777" w:rsidR="00DF6639" w:rsidRPr="00B91A82" w:rsidRDefault="00DF6639" w:rsidP="00DF6639">
      <w:pPr>
        <w:spacing w:after="0"/>
        <w:contextualSpacing/>
        <w:rPr>
          <w:sz w:val="18"/>
        </w:rPr>
      </w:pPr>
      <w:r w:rsidRPr="00B91A82">
        <w:rPr>
          <w:sz w:val="18"/>
        </w:rPr>
        <w:t>Vos compétences et qualités :</w:t>
      </w:r>
    </w:p>
    <w:p w14:paraId="1411E19F" w14:textId="77777777" w:rsidR="00DF6639" w:rsidRPr="00B91A82" w:rsidRDefault="00DF6639" w:rsidP="00DF6639">
      <w:pPr>
        <w:pStyle w:val="Paragraphedeliste"/>
        <w:numPr>
          <w:ilvl w:val="0"/>
          <w:numId w:val="2"/>
        </w:numPr>
        <w:spacing w:after="0" w:line="240" w:lineRule="auto"/>
        <w:rPr>
          <w:sz w:val="18"/>
        </w:rPr>
      </w:pPr>
      <w:r w:rsidRPr="00B91A82">
        <w:rPr>
          <w:sz w:val="18"/>
        </w:rPr>
        <w:t>Très bonnes qualités organisationnelles</w:t>
      </w:r>
    </w:p>
    <w:p w14:paraId="0D095C4B" w14:textId="77777777" w:rsidR="00DF6639" w:rsidRPr="00B91A82" w:rsidRDefault="00DF6639" w:rsidP="00DF6639">
      <w:pPr>
        <w:pStyle w:val="Paragraphedeliste"/>
        <w:numPr>
          <w:ilvl w:val="0"/>
          <w:numId w:val="2"/>
        </w:numPr>
        <w:spacing w:after="0" w:line="240" w:lineRule="auto"/>
        <w:rPr>
          <w:sz w:val="18"/>
        </w:rPr>
      </w:pPr>
      <w:r w:rsidRPr="00B91A82">
        <w:rPr>
          <w:sz w:val="18"/>
        </w:rPr>
        <w:t>Autonomie, dynamisme, esprit d’équipe</w:t>
      </w:r>
    </w:p>
    <w:p w14:paraId="3B266052" w14:textId="77777777" w:rsidR="00DF6639" w:rsidRPr="00B91A82" w:rsidRDefault="00DF6639" w:rsidP="00DF6639">
      <w:pPr>
        <w:pStyle w:val="Paragraphedeliste"/>
        <w:numPr>
          <w:ilvl w:val="0"/>
          <w:numId w:val="2"/>
        </w:numPr>
        <w:spacing w:after="0" w:line="240" w:lineRule="auto"/>
        <w:rPr>
          <w:sz w:val="18"/>
        </w:rPr>
      </w:pPr>
      <w:r w:rsidRPr="00B91A82">
        <w:rPr>
          <w:sz w:val="18"/>
        </w:rPr>
        <w:t>Qualité d’écoute et diplomatie pour comprendre les besoins des parties prenantes</w:t>
      </w:r>
    </w:p>
    <w:p w14:paraId="4A49F0AC" w14:textId="49483126" w:rsidR="00DF6639" w:rsidRPr="00B91A82" w:rsidRDefault="00DF6639" w:rsidP="00DF6639">
      <w:pPr>
        <w:pStyle w:val="Paragraphedeliste"/>
        <w:numPr>
          <w:ilvl w:val="0"/>
          <w:numId w:val="2"/>
        </w:numPr>
        <w:spacing w:after="0" w:line="240" w:lineRule="auto"/>
        <w:rPr>
          <w:sz w:val="18"/>
        </w:rPr>
      </w:pPr>
      <w:r w:rsidRPr="00B91A82">
        <w:rPr>
          <w:sz w:val="18"/>
        </w:rPr>
        <w:t>Aisance à l’oral et à l’écrit (rédaction de supports de communication et d’outils méthodologiques, animation de formation</w:t>
      </w:r>
      <w:r w:rsidR="00165F22">
        <w:rPr>
          <w:sz w:val="18"/>
        </w:rPr>
        <w:t>s</w:t>
      </w:r>
      <w:r w:rsidRPr="00B91A82">
        <w:rPr>
          <w:sz w:val="18"/>
        </w:rPr>
        <w:t>, prise de parole en public)</w:t>
      </w:r>
    </w:p>
    <w:p w14:paraId="11A2C9E2" w14:textId="77777777" w:rsidR="00DF6639" w:rsidRDefault="00DF6639" w:rsidP="00DF6639">
      <w:pPr>
        <w:pStyle w:val="Paragraphedeliste"/>
        <w:numPr>
          <w:ilvl w:val="0"/>
          <w:numId w:val="2"/>
        </w:numPr>
        <w:spacing w:after="0" w:line="240" w:lineRule="auto"/>
        <w:rPr>
          <w:sz w:val="18"/>
        </w:rPr>
      </w:pPr>
      <w:r w:rsidRPr="00B91A82">
        <w:rPr>
          <w:sz w:val="18"/>
        </w:rPr>
        <w:t>Agilité d’esprit pour s’adapter à l’évolution du projet</w:t>
      </w:r>
    </w:p>
    <w:p w14:paraId="18E92663" w14:textId="21715662" w:rsidR="00165F22" w:rsidRPr="00B91A82" w:rsidRDefault="00165F22" w:rsidP="00DF6639">
      <w:pPr>
        <w:pStyle w:val="Paragraphedeliste"/>
        <w:numPr>
          <w:ilvl w:val="0"/>
          <w:numId w:val="2"/>
        </w:numPr>
        <w:spacing w:after="0" w:line="240" w:lineRule="auto"/>
        <w:rPr>
          <w:sz w:val="18"/>
        </w:rPr>
      </w:pPr>
      <w:r>
        <w:rPr>
          <w:sz w:val="18"/>
        </w:rPr>
        <w:t xml:space="preserve">S’adapter à un poste 100% en télétravail et avec des déplacements réguliers </w:t>
      </w:r>
    </w:p>
    <w:p w14:paraId="2D279CF3" w14:textId="77777777" w:rsidR="00DF6639" w:rsidRPr="00B91A82" w:rsidRDefault="00DF6639" w:rsidP="00DF6639">
      <w:pPr>
        <w:pStyle w:val="Paragraphedeliste"/>
        <w:numPr>
          <w:ilvl w:val="0"/>
          <w:numId w:val="2"/>
        </w:numPr>
        <w:spacing w:after="0" w:line="240" w:lineRule="auto"/>
        <w:rPr>
          <w:sz w:val="18"/>
        </w:rPr>
      </w:pPr>
      <w:r w:rsidRPr="00B91A82">
        <w:rPr>
          <w:sz w:val="18"/>
        </w:rPr>
        <w:t>Permis B</w:t>
      </w:r>
    </w:p>
    <w:p w14:paraId="63BCD271" w14:textId="77777777" w:rsidR="00DF6639" w:rsidRPr="00B91A82" w:rsidRDefault="00DF6639" w:rsidP="00DF6639">
      <w:pPr>
        <w:spacing w:after="0"/>
        <w:contextualSpacing/>
        <w:rPr>
          <w:sz w:val="18"/>
        </w:rPr>
      </w:pPr>
    </w:p>
    <w:p w14:paraId="5DE233C8" w14:textId="77777777" w:rsidR="002643CF" w:rsidRPr="00B91A82" w:rsidRDefault="00DF6639" w:rsidP="00DF6639">
      <w:pPr>
        <w:spacing w:after="0"/>
        <w:contextualSpacing/>
        <w:rPr>
          <w:sz w:val="18"/>
        </w:rPr>
      </w:pPr>
      <w:r w:rsidRPr="00B91A82">
        <w:rPr>
          <w:sz w:val="18"/>
        </w:rPr>
        <w:t>N’hésitez plus et rejoignez-nous !</w:t>
      </w:r>
    </w:p>
    <w:sectPr w:rsidR="002643CF" w:rsidRPr="00B91A82" w:rsidSect="005C7B12">
      <w:footerReference w:type="default" r:id="rId13"/>
      <w:pgSz w:w="11906" w:h="16838"/>
      <w:pgMar w:top="993" w:right="1274" w:bottom="720" w:left="1276" w:header="709" w:footer="30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A5C9B88" w14:textId="77777777" w:rsidR="00DF6639" w:rsidRDefault="00DF6639" w:rsidP="006C4C55">
      <w:pPr>
        <w:spacing w:before="0" w:after="0"/>
      </w:pPr>
      <w:r>
        <w:separator/>
      </w:r>
    </w:p>
  </w:endnote>
  <w:endnote w:type="continuationSeparator" w:id="0">
    <w:p w14:paraId="3A462D9D" w14:textId="77777777" w:rsidR="00DF6639" w:rsidRDefault="00DF6639" w:rsidP="006C4C55">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embedRegular r:id="rId1" w:fontKey="{BC954879-2D60-4E33-9E09-B3B8E0F7C56D}"/>
  </w:font>
  <w:font w:name="Times New Roman">
    <w:panose1 w:val="02020603050405020304"/>
    <w:charset w:val="00"/>
    <w:family w:val="roman"/>
    <w:pitch w:val="variable"/>
    <w:sig w:usb0="E0002EFF" w:usb1="C000785B" w:usb2="00000009" w:usb3="00000000" w:csb0="000001FF" w:csb1="00000000"/>
    <w:embedRegular r:id="rId2" w:fontKey="{0EA6A789-8E2A-4AD4-9799-93B413B64CCA}"/>
    <w:embedBold r:id="rId3" w:fontKey="{C6E1318F-38D0-4DFD-A7D7-D35E64C96A63}"/>
    <w:embedItalic r:id="rId4" w:fontKey="{43E48340-B47D-4DC4-8401-72E11C185353}"/>
    <w:embedBoldItalic r:id="rId5" w:fontKey="{C3890928-2428-4C88-A4A4-CF741DC27E70}"/>
  </w:font>
  <w:font w:name="Courier New">
    <w:panose1 w:val="02070309020205020404"/>
    <w:charset w:val="00"/>
    <w:family w:val="modern"/>
    <w:pitch w:val="fixed"/>
    <w:sig w:usb0="E0002EFF" w:usb1="C0007843" w:usb2="00000009" w:usb3="00000000" w:csb0="000001FF" w:csb1="00000000"/>
    <w:embedRegular r:id="rId6" w:fontKey="{BD446838-1BDA-456F-8F08-35C10D2A2B3A}"/>
  </w:font>
  <w:font w:name="Wingdings">
    <w:panose1 w:val="05000000000000000000"/>
    <w:charset w:val="02"/>
    <w:family w:val="auto"/>
    <w:pitch w:val="variable"/>
    <w:sig w:usb0="00000000" w:usb1="10000000" w:usb2="00000000" w:usb3="00000000" w:csb0="80000000" w:csb1="00000000"/>
    <w:embedRegular r:id="rId7" w:fontKey="{21454BB1-A378-4A31-9D54-F2477BE19533}"/>
  </w:font>
  <w:font w:name="Calibri">
    <w:panose1 w:val="020F0502020204030204"/>
    <w:charset w:val="00"/>
    <w:family w:val="swiss"/>
    <w:pitch w:val="variable"/>
    <w:sig w:usb0="E4002EFF" w:usb1="C200247B" w:usb2="00000009" w:usb3="00000000" w:csb0="000001FF" w:csb1="00000000"/>
    <w:embedRegular r:id="rId8" w:fontKey="{34BD0F8D-782B-4034-B940-A1A8F8DFB24C}"/>
  </w:font>
  <w:font w:name="Open Sans">
    <w:charset w:val="00"/>
    <w:family w:val="swiss"/>
    <w:pitch w:val="variable"/>
    <w:sig w:usb0="E00002EF" w:usb1="4000205B" w:usb2="00000028" w:usb3="00000000" w:csb0="0000019F" w:csb1="00000000"/>
    <w:embedRegular r:id="rId9" w:fontKey="{13C198B2-87DC-4180-BDB1-0FC59E4B59F5}"/>
    <w:embedBold r:id="rId10" w:fontKey="{C1864AB4-F945-4ACB-884A-A7A0B5F70374}"/>
    <w:embedItalic r:id="rId11" w:fontKey="{A8B1F6A9-C9C8-4AB5-B7CA-4512A829A163}"/>
  </w:font>
  <w:font w:name="Lorimer No 2">
    <w:altName w:val="Arial"/>
    <w:panose1 w:val="00000000000000000000"/>
    <w:charset w:val="00"/>
    <w:family w:val="modern"/>
    <w:notTrueType/>
    <w:pitch w:val="variable"/>
    <w:sig w:usb0="00000001" w:usb1="00000000" w:usb2="00000000" w:usb3="00000000" w:csb0="00000093" w:csb1="00000000"/>
  </w:font>
  <w:font w:name="Segoe UI">
    <w:panose1 w:val="020B0502040204020203"/>
    <w:charset w:val="00"/>
    <w:family w:val="swiss"/>
    <w:pitch w:val="variable"/>
    <w:sig w:usb0="E4002EFF" w:usb1="C000E47F" w:usb2="00000009" w:usb3="00000000" w:csb0="000001FF" w:csb1="00000000"/>
    <w:embedRegular r:id="rId12" w:fontKey="{65CB774C-0285-4BF1-AE84-5A64E02C2569}"/>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2338A2" w14:textId="77777777" w:rsidR="00B17AFE" w:rsidRPr="00DF6639" w:rsidRDefault="00B17AFE" w:rsidP="00B17AFE">
    <w:pPr>
      <w:pStyle w:val="Pieddepage"/>
      <w:tabs>
        <w:tab w:val="clear" w:pos="4536"/>
        <w:tab w:val="clear" w:pos="9072"/>
        <w:tab w:val="left" w:pos="6048"/>
        <w:tab w:val="right" w:pos="7601"/>
      </w:tabs>
      <w:spacing w:before="0" w:line="216" w:lineRule="auto"/>
      <w:rPr>
        <w:rFonts w:asciiTheme="minorHAnsi" w:hAnsiTheme="minorHAnsi" w:cstheme="minorHAnsi"/>
        <w:color w:val="3D9021" w:themeColor="accent1"/>
        <w:sz w:val="18"/>
      </w:rPr>
    </w:pPr>
    <w:r w:rsidRPr="00DF6639">
      <w:rPr>
        <w:rFonts w:asciiTheme="minorHAnsi" w:hAnsiTheme="minorHAnsi" w:cstheme="minorHAnsi"/>
        <w:color w:val="3D9021" w:themeColor="accent1"/>
        <w:sz w:val="18"/>
      </w:rPr>
      <w:t>Solidarité alimentaire France – Andès</w:t>
    </w:r>
  </w:p>
  <w:p w14:paraId="2840A14E" w14:textId="77777777" w:rsidR="00B17AFE" w:rsidRPr="00DF6639" w:rsidRDefault="00B17AFE" w:rsidP="00B17AFE">
    <w:pPr>
      <w:pStyle w:val="Pieddepage"/>
      <w:tabs>
        <w:tab w:val="clear" w:pos="4536"/>
        <w:tab w:val="clear" w:pos="9072"/>
        <w:tab w:val="left" w:pos="6048"/>
        <w:tab w:val="right" w:pos="7601"/>
      </w:tabs>
      <w:spacing w:before="0" w:line="216" w:lineRule="auto"/>
      <w:rPr>
        <w:rFonts w:asciiTheme="minorHAnsi" w:hAnsiTheme="minorHAnsi" w:cstheme="minorHAnsi"/>
        <w:b w:val="0"/>
        <w:color w:val="3D9021" w:themeColor="accent1"/>
        <w:sz w:val="18"/>
      </w:rPr>
    </w:pPr>
    <w:r w:rsidRPr="00DF6639">
      <w:rPr>
        <w:rFonts w:asciiTheme="minorHAnsi" w:hAnsiTheme="minorHAnsi" w:cstheme="minorHAnsi"/>
        <w:b w:val="0"/>
        <w:color w:val="3D9021" w:themeColor="accent1"/>
        <w:sz w:val="18"/>
      </w:rPr>
      <w:t xml:space="preserve">102c rue Amelot, 75011 Paris </w:t>
    </w:r>
    <w:r w:rsidR="00F74574" w:rsidRPr="00DF6639">
      <w:rPr>
        <w:rFonts w:asciiTheme="minorHAnsi" w:hAnsiTheme="minorHAnsi" w:cstheme="minorHAnsi"/>
        <w:b w:val="0"/>
        <w:color w:val="3D9021" w:themeColor="accent1"/>
        <w:sz w:val="18"/>
      </w:rPr>
      <w:ptab w:relativeTo="margin" w:alignment="center" w:leader="none"/>
    </w:r>
    <w:r w:rsidR="00F74574" w:rsidRPr="00DF6639">
      <w:rPr>
        <w:rFonts w:asciiTheme="minorHAnsi" w:hAnsiTheme="minorHAnsi" w:cstheme="minorHAnsi"/>
        <w:b w:val="0"/>
        <w:color w:val="3D9021" w:themeColor="accent1"/>
        <w:sz w:val="18"/>
      </w:rPr>
      <w:ptab w:relativeTo="margin" w:alignment="right" w:leader="none"/>
    </w:r>
    <w:r w:rsidRPr="00DF6639">
      <w:rPr>
        <w:rFonts w:asciiTheme="minorHAnsi" w:hAnsiTheme="minorHAnsi" w:cstheme="minorHAnsi"/>
        <w:b w:val="0"/>
        <w:color w:val="3D9021" w:themeColor="accent1"/>
        <w:sz w:val="18"/>
      </w:rPr>
      <w:t xml:space="preserve">contact@andes-france.com </w:t>
    </w:r>
  </w:p>
  <w:p w14:paraId="5278E9F4" w14:textId="77777777" w:rsidR="00A37ADA" w:rsidRPr="00DF6639" w:rsidRDefault="00A37ADA" w:rsidP="00B17AFE">
    <w:pPr>
      <w:pStyle w:val="Pieddepage"/>
      <w:tabs>
        <w:tab w:val="clear" w:pos="4536"/>
        <w:tab w:val="clear" w:pos="9072"/>
        <w:tab w:val="left" w:pos="6048"/>
        <w:tab w:val="right" w:pos="7601"/>
      </w:tabs>
      <w:spacing w:before="0" w:line="216" w:lineRule="auto"/>
      <w:rPr>
        <w:rFonts w:asciiTheme="minorHAnsi" w:hAnsiTheme="minorHAnsi" w:cstheme="minorHAnsi"/>
        <w:b w:val="0"/>
        <w:color w:val="3D9021" w:themeColor="accent1"/>
        <w:sz w:val="18"/>
      </w:rPr>
    </w:pPr>
    <w:r w:rsidRPr="00DF6639">
      <w:rPr>
        <w:rFonts w:asciiTheme="minorHAnsi" w:hAnsiTheme="minorHAnsi" w:cstheme="minorHAnsi"/>
        <w:b w:val="0"/>
        <w:color w:val="3D9021" w:themeColor="accent1"/>
        <w:sz w:val="18"/>
      </w:rPr>
      <w:t>SIRET : 437 711 807 00168</w:t>
    </w:r>
    <w:r w:rsidRPr="00DF6639">
      <w:rPr>
        <w:rFonts w:asciiTheme="minorHAnsi" w:hAnsiTheme="minorHAnsi" w:cstheme="minorHAnsi"/>
        <w:b w:val="0"/>
        <w:color w:val="3D9021" w:themeColor="accent1"/>
        <w:sz w:val="18"/>
      </w:rPr>
      <w:tab/>
    </w:r>
    <w:r w:rsidR="00B17AFE" w:rsidRPr="00DF6639">
      <w:rPr>
        <w:rFonts w:asciiTheme="minorHAnsi" w:hAnsiTheme="minorHAnsi" w:cstheme="minorHAnsi"/>
        <w:b w:val="0"/>
        <w:color w:val="3D9021" w:themeColor="accent1"/>
        <w:sz w:val="18"/>
      </w:rPr>
      <w:tab/>
    </w:r>
    <w:r w:rsidR="00B17AFE" w:rsidRPr="00DF6639">
      <w:rPr>
        <w:rFonts w:asciiTheme="minorHAnsi" w:hAnsiTheme="minorHAnsi" w:cstheme="minorHAnsi"/>
        <w:b w:val="0"/>
        <w:color w:val="3D9021" w:themeColor="accent1"/>
        <w:sz w:val="18"/>
      </w:rPr>
      <w:tab/>
      <w:t xml:space="preserve">    </w:t>
    </w:r>
    <w:r w:rsidRPr="00DF6639">
      <w:rPr>
        <w:rFonts w:asciiTheme="minorHAnsi" w:hAnsiTheme="minorHAnsi" w:cstheme="minorHAnsi"/>
        <w:color w:val="3D9021" w:themeColor="accent1"/>
        <w:sz w:val="18"/>
      </w:rPr>
      <w:t>andes-france.com</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51F5882" w14:textId="77777777" w:rsidR="00DF6639" w:rsidRDefault="00DF6639" w:rsidP="006C4C55">
      <w:pPr>
        <w:spacing w:before="0" w:after="0"/>
      </w:pPr>
      <w:r>
        <w:separator/>
      </w:r>
    </w:p>
  </w:footnote>
  <w:footnote w:type="continuationSeparator" w:id="0">
    <w:p w14:paraId="1FEFC5AA" w14:textId="77777777" w:rsidR="00DF6639" w:rsidRDefault="00DF6639" w:rsidP="006C4C55">
      <w:pPr>
        <w:spacing w:before="0"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711FED"/>
    <w:multiLevelType w:val="hybridMultilevel"/>
    <w:tmpl w:val="04103B7C"/>
    <w:lvl w:ilvl="0" w:tplc="80D4A328">
      <w:start w:val="1"/>
      <w:numFmt w:val="bullet"/>
      <w:lvlText w:val=""/>
      <w:lvlJc w:val="left"/>
      <w:pPr>
        <w:ind w:left="720" w:hanging="360"/>
      </w:pPr>
      <w:rPr>
        <w:rFonts w:ascii="Symbol" w:hAnsi="Symbol" w:hint="default"/>
      </w:rPr>
    </w:lvl>
    <w:lvl w:ilvl="1" w:tplc="C966F954">
      <w:start w:val="1"/>
      <w:numFmt w:val="bullet"/>
      <w:lvlText w:val="o"/>
      <w:lvlJc w:val="left"/>
      <w:pPr>
        <w:ind w:left="1440" w:hanging="360"/>
      </w:pPr>
      <w:rPr>
        <w:rFonts w:ascii="Courier New" w:hAnsi="Courier New" w:hint="default"/>
      </w:rPr>
    </w:lvl>
    <w:lvl w:ilvl="2" w:tplc="D7AEC4EA">
      <w:start w:val="1"/>
      <w:numFmt w:val="bullet"/>
      <w:lvlText w:val=""/>
      <w:lvlJc w:val="left"/>
      <w:pPr>
        <w:ind w:left="2160" w:hanging="360"/>
      </w:pPr>
      <w:rPr>
        <w:rFonts w:ascii="Wingdings" w:hAnsi="Wingdings" w:hint="default"/>
      </w:rPr>
    </w:lvl>
    <w:lvl w:ilvl="3" w:tplc="F97833BC">
      <w:start w:val="1"/>
      <w:numFmt w:val="bullet"/>
      <w:lvlText w:val=""/>
      <w:lvlJc w:val="left"/>
      <w:pPr>
        <w:ind w:left="2880" w:hanging="360"/>
      </w:pPr>
      <w:rPr>
        <w:rFonts w:ascii="Symbol" w:hAnsi="Symbol" w:hint="default"/>
      </w:rPr>
    </w:lvl>
    <w:lvl w:ilvl="4" w:tplc="1E7A7000">
      <w:start w:val="1"/>
      <w:numFmt w:val="bullet"/>
      <w:lvlText w:val="o"/>
      <w:lvlJc w:val="left"/>
      <w:pPr>
        <w:ind w:left="3600" w:hanging="360"/>
      </w:pPr>
      <w:rPr>
        <w:rFonts w:ascii="Courier New" w:hAnsi="Courier New" w:hint="default"/>
      </w:rPr>
    </w:lvl>
    <w:lvl w:ilvl="5" w:tplc="2E3AD21E">
      <w:start w:val="1"/>
      <w:numFmt w:val="bullet"/>
      <w:lvlText w:val=""/>
      <w:lvlJc w:val="left"/>
      <w:pPr>
        <w:ind w:left="4320" w:hanging="360"/>
      </w:pPr>
      <w:rPr>
        <w:rFonts w:ascii="Wingdings" w:hAnsi="Wingdings" w:hint="default"/>
      </w:rPr>
    </w:lvl>
    <w:lvl w:ilvl="6" w:tplc="87C87A3E">
      <w:start w:val="1"/>
      <w:numFmt w:val="bullet"/>
      <w:lvlText w:val=""/>
      <w:lvlJc w:val="left"/>
      <w:pPr>
        <w:ind w:left="5040" w:hanging="360"/>
      </w:pPr>
      <w:rPr>
        <w:rFonts w:ascii="Symbol" w:hAnsi="Symbol" w:hint="default"/>
      </w:rPr>
    </w:lvl>
    <w:lvl w:ilvl="7" w:tplc="1A72F792">
      <w:start w:val="1"/>
      <w:numFmt w:val="bullet"/>
      <w:lvlText w:val="o"/>
      <w:lvlJc w:val="left"/>
      <w:pPr>
        <w:ind w:left="5760" w:hanging="360"/>
      </w:pPr>
      <w:rPr>
        <w:rFonts w:ascii="Courier New" w:hAnsi="Courier New" w:hint="default"/>
      </w:rPr>
    </w:lvl>
    <w:lvl w:ilvl="8" w:tplc="43D256A8">
      <w:start w:val="1"/>
      <w:numFmt w:val="bullet"/>
      <w:lvlText w:val=""/>
      <w:lvlJc w:val="left"/>
      <w:pPr>
        <w:ind w:left="6480" w:hanging="360"/>
      </w:pPr>
      <w:rPr>
        <w:rFonts w:ascii="Wingdings" w:hAnsi="Wingdings" w:hint="default"/>
      </w:rPr>
    </w:lvl>
  </w:abstractNum>
  <w:abstractNum w:abstractNumId="1" w15:restartNumberingAfterBreak="0">
    <w:nsid w:val="4FAC46C1"/>
    <w:multiLevelType w:val="hybridMultilevel"/>
    <w:tmpl w:val="FFC2715A"/>
    <w:lvl w:ilvl="0" w:tplc="C7F4632C">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540F2FCE"/>
    <w:multiLevelType w:val="hybridMultilevel"/>
    <w:tmpl w:val="6908AD90"/>
    <w:lvl w:ilvl="0" w:tplc="213C4CB2">
      <w:start w:val="1"/>
      <w:numFmt w:val="bullet"/>
      <w:lvlText w:val=""/>
      <w:lvlJc w:val="left"/>
      <w:pPr>
        <w:ind w:left="720" w:hanging="360"/>
      </w:pPr>
      <w:rPr>
        <w:rFonts w:ascii="Symbol" w:hAnsi="Symbol" w:hint="default"/>
      </w:rPr>
    </w:lvl>
    <w:lvl w:ilvl="1" w:tplc="BEA8EC40">
      <w:start w:val="1"/>
      <w:numFmt w:val="bullet"/>
      <w:lvlText w:val="o"/>
      <w:lvlJc w:val="left"/>
      <w:pPr>
        <w:ind w:left="1440" w:hanging="360"/>
      </w:pPr>
      <w:rPr>
        <w:rFonts w:ascii="Courier New" w:hAnsi="Courier New" w:hint="default"/>
      </w:rPr>
    </w:lvl>
    <w:lvl w:ilvl="2" w:tplc="E736AB8E">
      <w:start w:val="1"/>
      <w:numFmt w:val="bullet"/>
      <w:lvlText w:val=""/>
      <w:lvlJc w:val="left"/>
      <w:pPr>
        <w:ind w:left="2160" w:hanging="360"/>
      </w:pPr>
      <w:rPr>
        <w:rFonts w:ascii="Wingdings" w:hAnsi="Wingdings" w:hint="default"/>
      </w:rPr>
    </w:lvl>
    <w:lvl w:ilvl="3" w:tplc="09C8AD96">
      <w:start w:val="1"/>
      <w:numFmt w:val="bullet"/>
      <w:lvlText w:val=""/>
      <w:lvlJc w:val="left"/>
      <w:pPr>
        <w:ind w:left="2880" w:hanging="360"/>
      </w:pPr>
      <w:rPr>
        <w:rFonts w:ascii="Symbol" w:hAnsi="Symbol" w:hint="default"/>
      </w:rPr>
    </w:lvl>
    <w:lvl w:ilvl="4" w:tplc="D7544182">
      <w:start w:val="1"/>
      <w:numFmt w:val="bullet"/>
      <w:lvlText w:val="o"/>
      <w:lvlJc w:val="left"/>
      <w:pPr>
        <w:ind w:left="3600" w:hanging="360"/>
      </w:pPr>
      <w:rPr>
        <w:rFonts w:ascii="Courier New" w:hAnsi="Courier New" w:hint="default"/>
      </w:rPr>
    </w:lvl>
    <w:lvl w:ilvl="5" w:tplc="A9688818">
      <w:start w:val="1"/>
      <w:numFmt w:val="bullet"/>
      <w:lvlText w:val=""/>
      <w:lvlJc w:val="left"/>
      <w:pPr>
        <w:ind w:left="4320" w:hanging="360"/>
      </w:pPr>
      <w:rPr>
        <w:rFonts w:ascii="Wingdings" w:hAnsi="Wingdings" w:hint="default"/>
      </w:rPr>
    </w:lvl>
    <w:lvl w:ilvl="6" w:tplc="83585B7A">
      <w:start w:val="1"/>
      <w:numFmt w:val="bullet"/>
      <w:lvlText w:val=""/>
      <w:lvlJc w:val="left"/>
      <w:pPr>
        <w:ind w:left="5040" w:hanging="360"/>
      </w:pPr>
      <w:rPr>
        <w:rFonts w:ascii="Symbol" w:hAnsi="Symbol" w:hint="default"/>
      </w:rPr>
    </w:lvl>
    <w:lvl w:ilvl="7" w:tplc="E2F437EA">
      <w:start w:val="1"/>
      <w:numFmt w:val="bullet"/>
      <w:lvlText w:val="o"/>
      <w:lvlJc w:val="left"/>
      <w:pPr>
        <w:ind w:left="5760" w:hanging="360"/>
      </w:pPr>
      <w:rPr>
        <w:rFonts w:ascii="Courier New" w:hAnsi="Courier New" w:hint="default"/>
      </w:rPr>
    </w:lvl>
    <w:lvl w:ilvl="8" w:tplc="8B608606">
      <w:start w:val="1"/>
      <w:numFmt w:val="bullet"/>
      <w:lvlText w:val=""/>
      <w:lvlJc w:val="left"/>
      <w:pPr>
        <w:ind w:left="6480" w:hanging="360"/>
      </w:pPr>
      <w:rPr>
        <w:rFonts w:ascii="Wingdings" w:hAnsi="Wingdings" w:hint="default"/>
      </w:rPr>
    </w:lvl>
  </w:abstractNum>
  <w:num w:numId="1" w16cid:durableId="1338464292">
    <w:abstractNumId w:val="2"/>
  </w:num>
  <w:num w:numId="2" w16cid:durableId="778375572">
    <w:abstractNumId w:val="0"/>
  </w:num>
  <w:num w:numId="3" w16cid:durableId="127482182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TrueTypeFonts/>
  <w:embedSystemFonts/>
  <w:proofState w:spelling="clean" w:grammar="clean"/>
  <w:attachedTemplate r:id="rId1"/>
  <w:defaultTabStop w:val="708"/>
  <w:hyphenationZone w:val="425"/>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F6639"/>
    <w:rsid w:val="00022FCD"/>
    <w:rsid w:val="00027A0B"/>
    <w:rsid w:val="00165F22"/>
    <w:rsid w:val="00195BF5"/>
    <w:rsid w:val="002307EC"/>
    <w:rsid w:val="002539C5"/>
    <w:rsid w:val="002643CF"/>
    <w:rsid w:val="0033163D"/>
    <w:rsid w:val="003670A7"/>
    <w:rsid w:val="00491D62"/>
    <w:rsid w:val="004B4DC4"/>
    <w:rsid w:val="004F593D"/>
    <w:rsid w:val="005340C4"/>
    <w:rsid w:val="005C7B12"/>
    <w:rsid w:val="00640755"/>
    <w:rsid w:val="006644B3"/>
    <w:rsid w:val="006C4C55"/>
    <w:rsid w:val="007B32A1"/>
    <w:rsid w:val="00854FED"/>
    <w:rsid w:val="00874134"/>
    <w:rsid w:val="00894F1F"/>
    <w:rsid w:val="00975748"/>
    <w:rsid w:val="0098318D"/>
    <w:rsid w:val="009E3388"/>
    <w:rsid w:val="00A37ADA"/>
    <w:rsid w:val="00A953B7"/>
    <w:rsid w:val="00A979F0"/>
    <w:rsid w:val="00AA6C7A"/>
    <w:rsid w:val="00AD7CC9"/>
    <w:rsid w:val="00B13E87"/>
    <w:rsid w:val="00B17AFE"/>
    <w:rsid w:val="00B22F75"/>
    <w:rsid w:val="00B619F1"/>
    <w:rsid w:val="00B7793E"/>
    <w:rsid w:val="00B91A82"/>
    <w:rsid w:val="00B92706"/>
    <w:rsid w:val="00CF7A5D"/>
    <w:rsid w:val="00D1087B"/>
    <w:rsid w:val="00D92948"/>
    <w:rsid w:val="00DD0F8F"/>
    <w:rsid w:val="00DF6639"/>
    <w:rsid w:val="00E04A7D"/>
    <w:rsid w:val="00E26716"/>
    <w:rsid w:val="00E52FE3"/>
    <w:rsid w:val="00E706E0"/>
    <w:rsid w:val="00EA6C47"/>
    <w:rsid w:val="00EC15C9"/>
    <w:rsid w:val="00F6041E"/>
    <w:rsid w:val="00F74574"/>
    <w:rsid w:val="00F87A27"/>
    <w:rsid w:val="00FF1EF3"/>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14:docId w14:val="7FDB02A1"/>
  <w15:chartTrackingRefBased/>
  <w15:docId w15:val="{B94EEF12-A58A-4505-A7B4-7570A3A5F2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92706"/>
    <w:pPr>
      <w:spacing w:before="120" w:line="240" w:lineRule="auto"/>
    </w:pPr>
  </w:style>
  <w:style w:type="paragraph" w:styleId="Titre1">
    <w:name w:val="heading 1"/>
    <w:aliases w:val="TITRE 1"/>
    <w:basedOn w:val="Normal"/>
    <w:next w:val="Normal"/>
    <w:link w:val="Titre1Car"/>
    <w:uiPriority w:val="9"/>
    <w:qFormat/>
    <w:rsid w:val="00975748"/>
    <w:pPr>
      <w:keepNext/>
      <w:keepLines/>
      <w:spacing w:before="240" w:after="0"/>
      <w:outlineLvl w:val="0"/>
    </w:pPr>
    <w:rPr>
      <w:rFonts w:asciiTheme="majorHAnsi" w:eastAsiaTheme="majorEastAsia" w:hAnsiTheme="majorHAnsi" w:cstheme="majorBidi"/>
      <w:b/>
      <w:color w:val="3D9021" w:themeColor="accent1"/>
      <w:sz w:val="36"/>
      <w:szCs w:val="32"/>
    </w:rPr>
  </w:style>
  <w:style w:type="paragraph" w:styleId="Titre2">
    <w:name w:val="heading 2"/>
    <w:aliases w:val="TITRE 2"/>
    <w:basedOn w:val="Normal"/>
    <w:next w:val="Normal"/>
    <w:link w:val="Titre2Car"/>
    <w:uiPriority w:val="9"/>
    <w:semiHidden/>
    <w:unhideWhenUsed/>
    <w:qFormat/>
    <w:rsid w:val="00975748"/>
    <w:pPr>
      <w:keepNext/>
      <w:keepLines/>
      <w:spacing w:before="40" w:after="0"/>
      <w:outlineLvl w:val="1"/>
    </w:pPr>
    <w:rPr>
      <w:rFonts w:asciiTheme="majorHAnsi" w:eastAsiaTheme="majorEastAsia" w:hAnsiTheme="majorHAnsi" w:cstheme="majorBidi"/>
      <w:b/>
      <w:color w:val="3D9021" w:themeColor="accent1"/>
      <w:sz w:val="28"/>
      <w:szCs w:val="26"/>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unhideWhenUsed/>
    <w:rsid w:val="006C4C55"/>
    <w:pPr>
      <w:tabs>
        <w:tab w:val="center" w:pos="4536"/>
        <w:tab w:val="right" w:pos="9072"/>
      </w:tabs>
      <w:spacing w:after="0"/>
    </w:pPr>
  </w:style>
  <w:style w:type="character" w:customStyle="1" w:styleId="En-tteCar">
    <w:name w:val="En-tête Car"/>
    <w:basedOn w:val="Policepardfaut"/>
    <w:link w:val="En-tte"/>
    <w:uiPriority w:val="99"/>
    <w:rsid w:val="006C4C55"/>
  </w:style>
  <w:style w:type="paragraph" w:styleId="Pieddepage">
    <w:name w:val="footer"/>
    <w:basedOn w:val="Normal"/>
    <w:link w:val="PieddepageCar"/>
    <w:uiPriority w:val="99"/>
    <w:unhideWhenUsed/>
    <w:rsid w:val="00B92706"/>
    <w:pPr>
      <w:tabs>
        <w:tab w:val="center" w:pos="4536"/>
        <w:tab w:val="right" w:pos="9072"/>
      </w:tabs>
      <w:spacing w:after="0"/>
    </w:pPr>
    <w:rPr>
      <w:rFonts w:asciiTheme="majorHAnsi" w:hAnsiTheme="majorHAnsi"/>
      <w:b/>
      <w:sz w:val="28"/>
    </w:rPr>
  </w:style>
  <w:style w:type="character" w:customStyle="1" w:styleId="PieddepageCar">
    <w:name w:val="Pied de page Car"/>
    <w:basedOn w:val="Policepardfaut"/>
    <w:link w:val="Pieddepage"/>
    <w:uiPriority w:val="99"/>
    <w:rsid w:val="00B92706"/>
    <w:rPr>
      <w:rFonts w:asciiTheme="majorHAnsi" w:hAnsiTheme="majorHAnsi"/>
      <w:b/>
      <w:sz w:val="28"/>
    </w:rPr>
  </w:style>
  <w:style w:type="character" w:customStyle="1" w:styleId="Titre1Car">
    <w:name w:val="Titre 1 Car"/>
    <w:aliases w:val="TITRE 1 Car"/>
    <w:basedOn w:val="Policepardfaut"/>
    <w:link w:val="Titre1"/>
    <w:uiPriority w:val="9"/>
    <w:rsid w:val="00975748"/>
    <w:rPr>
      <w:rFonts w:asciiTheme="majorHAnsi" w:eastAsiaTheme="majorEastAsia" w:hAnsiTheme="majorHAnsi" w:cstheme="majorBidi"/>
      <w:b/>
      <w:color w:val="3D9021" w:themeColor="accent1"/>
      <w:sz w:val="36"/>
      <w:szCs w:val="32"/>
    </w:rPr>
  </w:style>
  <w:style w:type="character" w:customStyle="1" w:styleId="Titre2Car">
    <w:name w:val="Titre 2 Car"/>
    <w:aliases w:val="TITRE 2 Car"/>
    <w:basedOn w:val="Policepardfaut"/>
    <w:link w:val="Titre2"/>
    <w:uiPriority w:val="9"/>
    <w:semiHidden/>
    <w:rsid w:val="00975748"/>
    <w:rPr>
      <w:rFonts w:asciiTheme="majorHAnsi" w:eastAsiaTheme="majorEastAsia" w:hAnsiTheme="majorHAnsi" w:cstheme="majorBidi"/>
      <w:b/>
      <w:color w:val="3D9021" w:themeColor="accent1"/>
      <w:sz w:val="28"/>
      <w:szCs w:val="26"/>
    </w:rPr>
  </w:style>
  <w:style w:type="paragraph" w:styleId="Titre">
    <w:name w:val="Title"/>
    <w:aliases w:val="GROS TITRE"/>
    <w:basedOn w:val="Normal"/>
    <w:next w:val="Normal"/>
    <w:link w:val="TitreCar"/>
    <w:uiPriority w:val="10"/>
    <w:qFormat/>
    <w:rsid w:val="00640755"/>
    <w:pPr>
      <w:spacing w:before="0" w:after="0"/>
      <w:contextualSpacing/>
    </w:pPr>
    <w:rPr>
      <w:rFonts w:asciiTheme="majorHAnsi" w:eastAsiaTheme="majorEastAsia" w:hAnsiTheme="majorHAnsi" w:cstheme="majorBidi"/>
      <w:b/>
      <w:color w:val="3D9021" w:themeColor="accent1"/>
      <w:spacing w:val="-10"/>
      <w:kern w:val="28"/>
      <w:sz w:val="56"/>
      <w:szCs w:val="56"/>
    </w:rPr>
  </w:style>
  <w:style w:type="character" w:customStyle="1" w:styleId="TitreCar">
    <w:name w:val="Titre Car"/>
    <w:aliases w:val="GROS TITRE Car"/>
    <w:basedOn w:val="Policepardfaut"/>
    <w:link w:val="Titre"/>
    <w:uiPriority w:val="10"/>
    <w:rsid w:val="00640755"/>
    <w:rPr>
      <w:rFonts w:asciiTheme="majorHAnsi" w:eastAsiaTheme="majorEastAsia" w:hAnsiTheme="majorHAnsi" w:cstheme="majorBidi"/>
      <w:b/>
      <w:color w:val="3D9021" w:themeColor="accent1"/>
      <w:spacing w:val="-10"/>
      <w:kern w:val="28"/>
      <w:sz w:val="56"/>
      <w:szCs w:val="56"/>
    </w:rPr>
  </w:style>
  <w:style w:type="paragraph" w:styleId="Sous-titre">
    <w:name w:val="Subtitle"/>
    <w:basedOn w:val="Normal"/>
    <w:next w:val="Normal"/>
    <w:link w:val="Sous-titreCar"/>
    <w:uiPriority w:val="11"/>
    <w:qFormat/>
    <w:rsid w:val="00640755"/>
    <w:pPr>
      <w:numPr>
        <w:ilvl w:val="1"/>
      </w:numPr>
    </w:pPr>
    <w:rPr>
      <w:rFonts w:eastAsiaTheme="minorEastAsia"/>
      <w:b/>
      <w:color w:val="BF5571" w:themeColor="text1" w:themeTint="A5"/>
      <w:spacing w:val="15"/>
    </w:rPr>
  </w:style>
  <w:style w:type="character" w:customStyle="1" w:styleId="Sous-titreCar">
    <w:name w:val="Sous-titre Car"/>
    <w:basedOn w:val="Policepardfaut"/>
    <w:link w:val="Sous-titre"/>
    <w:uiPriority w:val="11"/>
    <w:rsid w:val="00640755"/>
    <w:rPr>
      <w:rFonts w:eastAsiaTheme="minorEastAsia"/>
      <w:b/>
      <w:color w:val="BF5571" w:themeColor="text1" w:themeTint="A5"/>
      <w:spacing w:val="15"/>
    </w:rPr>
  </w:style>
  <w:style w:type="character" w:styleId="Accentuationlgre">
    <w:name w:val="Subtle Emphasis"/>
    <w:basedOn w:val="Policepardfaut"/>
    <w:uiPriority w:val="19"/>
    <w:qFormat/>
    <w:rsid w:val="00640755"/>
    <w:rPr>
      <w:b/>
      <w:i w:val="0"/>
      <w:iCs/>
      <w:color w:val="EE8080" w:themeColor="accent3"/>
    </w:rPr>
  </w:style>
  <w:style w:type="character" w:styleId="Accentuation">
    <w:name w:val="Emphasis"/>
    <w:basedOn w:val="Policepardfaut"/>
    <w:uiPriority w:val="20"/>
    <w:qFormat/>
    <w:rsid w:val="00640755"/>
    <w:rPr>
      <w:b/>
      <w:i w:val="0"/>
      <w:iCs/>
      <w:color w:val="EFC5BF" w:themeColor="accent4"/>
    </w:rPr>
  </w:style>
  <w:style w:type="character" w:styleId="Accentuationintense">
    <w:name w:val="Intense Emphasis"/>
    <w:basedOn w:val="Policepardfaut"/>
    <w:uiPriority w:val="21"/>
    <w:qFormat/>
    <w:rsid w:val="00640755"/>
    <w:rPr>
      <w:b/>
      <w:i w:val="0"/>
      <w:iCs/>
      <w:color w:val="6D293B" w:themeColor="accent5"/>
    </w:rPr>
  </w:style>
  <w:style w:type="character" w:styleId="lev">
    <w:name w:val="Strong"/>
    <w:basedOn w:val="Policepardfaut"/>
    <w:uiPriority w:val="22"/>
    <w:qFormat/>
    <w:rsid w:val="00640755"/>
    <w:rPr>
      <w:b/>
      <w:bCs/>
      <w:color w:val="3D9021" w:themeColor="accent1"/>
    </w:rPr>
  </w:style>
  <w:style w:type="paragraph" w:styleId="Citation">
    <w:name w:val="Quote"/>
    <w:basedOn w:val="Normal"/>
    <w:next w:val="Normal"/>
    <w:link w:val="CitationCar"/>
    <w:uiPriority w:val="29"/>
    <w:qFormat/>
    <w:rsid w:val="00640755"/>
    <w:pPr>
      <w:spacing w:before="200"/>
      <w:ind w:left="864" w:right="864"/>
      <w:jc w:val="center"/>
    </w:pPr>
    <w:rPr>
      <w:i/>
      <w:iCs/>
      <w:color w:val="6D293B" w:themeColor="accent5"/>
    </w:rPr>
  </w:style>
  <w:style w:type="character" w:customStyle="1" w:styleId="CitationCar">
    <w:name w:val="Citation Car"/>
    <w:basedOn w:val="Policepardfaut"/>
    <w:link w:val="Citation"/>
    <w:uiPriority w:val="29"/>
    <w:rsid w:val="00640755"/>
    <w:rPr>
      <w:i/>
      <w:iCs/>
      <w:color w:val="6D293B" w:themeColor="accent5"/>
    </w:rPr>
  </w:style>
  <w:style w:type="character" w:styleId="Rfrenceintense">
    <w:name w:val="Intense Reference"/>
    <w:basedOn w:val="Policepardfaut"/>
    <w:uiPriority w:val="32"/>
    <w:qFormat/>
    <w:rsid w:val="00F74574"/>
    <w:rPr>
      <w:rFonts w:asciiTheme="majorHAnsi" w:hAnsiTheme="majorHAnsi"/>
      <w:b/>
      <w:bCs/>
      <w:smallCaps/>
      <w:color w:val="EE8080" w:themeColor="accent3"/>
      <w:spacing w:val="5"/>
    </w:rPr>
  </w:style>
  <w:style w:type="character" w:styleId="Rfrencelgre">
    <w:name w:val="Subtle Reference"/>
    <w:basedOn w:val="Policepardfaut"/>
    <w:uiPriority w:val="31"/>
    <w:qFormat/>
    <w:rsid w:val="00F74574"/>
    <w:rPr>
      <w:rFonts w:asciiTheme="majorHAnsi" w:hAnsiTheme="majorHAnsi"/>
      <w:b/>
      <w:smallCaps/>
      <w:color w:val="6D293B" w:themeColor="accent5"/>
    </w:rPr>
  </w:style>
  <w:style w:type="character" w:styleId="Titredulivre">
    <w:name w:val="Book Title"/>
    <w:basedOn w:val="Policepardfaut"/>
    <w:uiPriority w:val="33"/>
    <w:qFormat/>
    <w:rsid w:val="00B92706"/>
    <w:rPr>
      <w:b/>
      <w:bCs/>
      <w:i w:val="0"/>
      <w:iCs/>
      <w:spacing w:val="5"/>
      <w:sz w:val="20"/>
    </w:rPr>
  </w:style>
  <w:style w:type="paragraph" w:styleId="Sansinterligne">
    <w:name w:val="No Spacing"/>
    <w:uiPriority w:val="1"/>
    <w:qFormat/>
    <w:rsid w:val="00B92706"/>
    <w:pPr>
      <w:spacing w:after="0" w:line="240" w:lineRule="auto"/>
    </w:pPr>
  </w:style>
  <w:style w:type="character" w:styleId="Lienhypertexte">
    <w:name w:val="Hyperlink"/>
    <w:basedOn w:val="Policepardfaut"/>
    <w:uiPriority w:val="99"/>
    <w:unhideWhenUsed/>
    <w:rsid w:val="00B17AFE"/>
    <w:rPr>
      <w:color w:val="3D9021" w:themeColor="hyperlink"/>
      <w:u w:val="single"/>
    </w:rPr>
  </w:style>
  <w:style w:type="character" w:customStyle="1" w:styleId="Mentionnonrsolue1">
    <w:name w:val="Mention non résolue1"/>
    <w:basedOn w:val="Policepardfaut"/>
    <w:uiPriority w:val="99"/>
    <w:semiHidden/>
    <w:unhideWhenUsed/>
    <w:rsid w:val="00B17AFE"/>
    <w:rPr>
      <w:color w:val="605E5C"/>
      <w:shd w:val="clear" w:color="auto" w:fill="E1DFDD"/>
    </w:rPr>
  </w:style>
  <w:style w:type="paragraph" w:styleId="Paragraphedeliste">
    <w:name w:val="List Paragraph"/>
    <w:basedOn w:val="Normal"/>
    <w:uiPriority w:val="34"/>
    <w:qFormat/>
    <w:rsid w:val="00DF6639"/>
    <w:pPr>
      <w:spacing w:before="0" w:line="259" w:lineRule="auto"/>
      <w:ind w:left="720"/>
      <w:contextualSpacing/>
    </w:pPr>
  </w:style>
  <w:style w:type="paragraph" w:styleId="Textedebulles">
    <w:name w:val="Balloon Text"/>
    <w:basedOn w:val="Normal"/>
    <w:link w:val="TextedebullesCar"/>
    <w:uiPriority w:val="99"/>
    <w:semiHidden/>
    <w:unhideWhenUsed/>
    <w:rsid w:val="005C7B12"/>
    <w:pPr>
      <w:spacing w:before="0" w:after="0"/>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5C7B12"/>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mailto:christine.barraud@andes-france.com"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andes-france.com" TargetMode="External"/><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Christine%20Barraud\OneDrive%20-%20GROUPE%20SOS\Documents\COMMUNICATION\Mod&#232;les%20PTT%20et%20Word\ANDES_Word_LETTREA4Vierge_Modele.dotx" TargetMode="External"/></Relationships>
</file>

<file path=word/theme/theme1.xml><?xml version="1.0" encoding="utf-8"?>
<a:theme xmlns:a="http://schemas.openxmlformats.org/drawingml/2006/main" name="Thème Office">
  <a:themeElements>
    <a:clrScheme name="ANDES_CMJN">
      <a:dk1>
        <a:srgbClr val="6D293B"/>
      </a:dk1>
      <a:lt1>
        <a:sysClr val="window" lastClr="FFFFFF"/>
      </a:lt1>
      <a:dk2>
        <a:srgbClr val="6D293B"/>
      </a:dk2>
      <a:lt2>
        <a:srgbClr val="F6F4EC"/>
      </a:lt2>
      <a:accent1>
        <a:srgbClr val="3D9021"/>
      </a:accent1>
      <a:accent2>
        <a:srgbClr val="C74649"/>
      </a:accent2>
      <a:accent3>
        <a:srgbClr val="EE8080"/>
      </a:accent3>
      <a:accent4>
        <a:srgbClr val="EFC5BF"/>
      </a:accent4>
      <a:accent5>
        <a:srgbClr val="6D293B"/>
      </a:accent5>
      <a:accent6>
        <a:srgbClr val="3D9021"/>
      </a:accent6>
      <a:hlink>
        <a:srgbClr val="3D9021"/>
      </a:hlink>
      <a:folHlink>
        <a:srgbClr val="3D9021"/>
      </a:folHlink>
    </a:clrScheme>
    <a:fontScheme name="ANDES_thème">
      <a:majorFont>
        <a:latin typeface="Lorimer No 2"/>
        <a:ea typeface=""/>
        <a:cs typeface=""/>
      </a:majorFont>
      <a:minorFont>
        <a:latin typeface="Open Sans"/>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_activity xmlns="cbeef1b1-afe5-4be1-89f4-d28cd3ac980c"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1DFF24CF93DC8D48B81E00AECA023983" ma:contentTypeVersion="16" ma:contentTypeDescription="Crée un document." ma:contentTypeScope="" ma:versionID="8b6389102b94ef91aa43b29df46a58b9">
  <xsd:schema xmlns:xsd="http://www.w3.org/2001/XMLSchema" xmlns:xs="http://www.w3.org/2001/XMLSchema" xmlns:p="http://schemas.microsoft.com/office/2006/metadata/properties" xmlns:ns3="cbeef1b1-afe5-4be1-89f4-d28cd3ac980c" xmlns:ns4="a491fe1e-6bc8-4282-924f-7b14e7f1cdcb" targetNamespace="http://schemas.microsoft.com/office/2006/metadata/properties" ma:root="true" ma:fieldsID="650bf6921faecc92c45e709c720d7088" ns3:_="" ns4:_="">
    <xsd:import namespace="cbeef1b1-afe5-4be1-89f4-d28cd3ac980c"/>
    <xsd:import namespace="a491fe1e-6bc8-4282-924f-7b14e7f1cdcb"/>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DateTaken" minOccurs="0"/>
                <xsd:element ref="ns3:MediaLengthInSeconds" minOccurs="0"/>
                <xsd:element ref="ns3:MediaServiceAutoTags" minOccurs="0"/>
                <xsd:element ref="ns3:MediaServiceOCR" minOccurs="0"/>
                <xsd:element ref="ns3:MediaServiceGenerationTime" minOccurs="0"/>
                <xsd:element ref="ns3:MediaServiceEventHashCode" minOccurs="0"/>
                <xsd:element ref="ns3:MediaServiceLocation" minOccurs="0"/>
                <xsd:element ref="ns3:_activity" minOccurs="0"/>
                <xsd:element ref="ns3:MediaServiceObjectDetectorVersions" minOccurs="0"/>
                <xsd:element ref="ns3:MediaServiceSystemTag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beef1b1-afe5-4be1-89f4-d28cd3ac980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3" nillable="true" ma:displayName="MediaServiceDateTaken" ma:hidden="true" ma:internalName="MediaServiceDateTaken" ma:readOnly="true">
      <xsd:simpleType>
        <xsd:restriction base="dms:Text"/>
      </xsd:simpleType>
    </xsd:element>
    <xsd:element name="MediaLengthInSeconds" ma:index="14" nillable="true" ma:displayName="Length (seconds)" ma:internalName="MediaLengthInSeconds" ma:readOnly="true">
      <xsd:simpleType>
        <xsd:restriction base="dms:Unknown"/>
      </xsd:simpleType>
    </xsd:element>
    <xsd:element name="MediaServiceAutoTags" ma:index="15" nillable="true" ma:displayName="Tags" ma:internalName="MediaServiceAutoTags"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Location" ma:index="19" nillable="true" ma:displayName="Location" ma:internalName="MediaServiceLocation" ma:readOnly="true">
      <xsd:simpleType>
        <xsd:restriction base="dms:Text"/>
      </xsd:simpleType>
    </xsd:element>
    <xsd:element name="_activity" ma:index="20" nillable="true" ma:displayName="_activity" ma:hidden="true" ma:internalName="_activity">
      <xsd:simpleType>
        <xsd:restriction base="dms:Note"/>
      </xsd:simpleType>
    </xsd:element>
    <xsd:element name="MediaServiceObjectDetectorVersions" ma:index="21" nillable="true" ma:displayName="MediaServiceObjectDetectorVersions" ma:hidden="true" ma:indexed="true" ma:internalName="MediaServiceObjectDetectorVersions" ma:readOnly="true">
      <xsd:simpleType>
        <xsd:restriction base="dms:Text"/>
      </xsd:simpleType>
    </xsd:element>
    <xsd:element name="MediaServiceSystemTags" ma:index="22" nillable="true" ma:displayName="MediaServiceSystemTags" ma:hidden="true" ma:internalName="MediaServiceSystemTags" ma:readOnly="true">
      <xsd:simpleType>
        <xsd:restriction base="dms:Note"/>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491fe1e-6bc8-4282-924f-7b14e7f1cdcb" elementFormDefault="qualified">
    <xsd:import namespace="http://schemas.microsoft.com/office/2006/documentManagement/types"/>
    <xsd:import namespace="http://schemas.microsoft.com/office/infopath/2007/PartnerControls"/>
    <xsd:element name="SharedWithUsers" ma:index="10" nillable="true" ma:displayName="Partagé avec"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Partagé avec détails" ma:internalName="SharedWithDetails" ma:readOnly="true">
      <xsd:simpleType>
        <xsd:restriction base="dms:Note">
          <xsd:maxLength value="255"/>
        </xsd:restriction>
      </xsd:simpleType>
    </xsd:element>
    <xsd:element name="SharingHintHash" ma:index="12" nillable="true" ma:displayName="Partage du hachage d’indicateur"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8162B7E3-85DF-438E-B13C-DFD8EA55EBBA}">
  <ds:schemaRefs>
    <ds:schemaRef ds:uri="cbeef1b1-afe5-4be1-89f4-d28cd3ac980c"/>
    <ds:schemaRef ds:uri="http://purl.org/dc/elements/1.1/"/>
    <ds:schemaRef ds:uri="http://schemas.microsoft.com/office/2006/metadata/properties"/>
    <ds:schemaRef ds:uri="http://purl.org/dc/terms/"/>
    <ds:schemaRef ds:uri="http://schemas.openxmlformats.org/package/2006/metadata/core-properties"/>
    <ds:schemaRef ds:uri="http://schemas.microsoft.com/office/2006/documentManagement/types"/>
    <ds:schemaRef ds:uri="http://schemas.microsoft.com/office/infopath/2007/PartnerControls"/>
    <ds:schemaRef ds:uri="a491fe1e-6bc8-4282-924f-7b14e7f1cdcb"/>
    <ds:schemaRef ds:uri="http://www.w3.org/XML/1998/namespace"/>
    <ds:schemaRef ds:uri="http://purl.org/dc/dcmitype/"/>
  </ds:schemaRefs>
</ds:datastoreItem>
</file>

<file path=customXml/itemProps2.xml><?xml version="1.0" encoding="utf-8"?>
<ds:datastoreItem xmlns:ds="http://schemas.openxmlformats.org/officeDocument/2006/customXml" ds:itemID="{F6C2B2ED-C5E9-48B3-B9DD-867F585EEF3D}">
  <ds:schemaRefs>
    <ds:schemaRef ds:uri="http://schemas.microsoft.com/sharepoint/v3/contenttype/forms"/>
  </ds:schemaRefs>
</ds:datastoreItem>
</file>

<file path=customXml/itemProps3.xml><?xml version="1.0" encoding="utf-8"?>
<ds:datastoreItem xmlns:ds="http://schemas.openxmlformats.org/officeDocument/2006/customXml" ds:itemID="{6D8BFB1B-C3A4-41C6-B8C5-1DEF9B69E8B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beef1b1-afe5-4be1-89f4-d28cd3ac980c"/>
    <ds:schemaRef ds:uri="a491fe1e-6bc8-4282-924f-7b14e7f1cdc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ANDES_Word_LETTREA4Vierge_Modele.dotx</Template>
  <TotalTime>2</TotalTime>
  <Pages>2</Pages>
  <Words>808</Words>
  <Characters>4449</Characters>
  <Application>Microsoft Office Word</Application>
  <DocSecurity>4</DocSecurity>
  <Lines>37</Lines>
  <Paragraphs>10</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5247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Christine Barraud</dc:creator>
  <cp:keywords/>
  <dc:description/>
  <cp:lastModifiedBy>Christine BARRAUD</cp:lastModifiedBy>
  <cp:revision>2</cp:revision>
  <cp:lastPrinted>2025-01-06T15:35:00Z</cp:lastPrinted>
  <dcterms:created xsi:type="dcterms:W3CDTF">2026-05-06T14:06:00Z</dcterms:created>
  <dcterms:modified xsi:type="dcterms:W3CDTF">2026-05-06T14:06:00Z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0x0101001DFF24CF93DC8D48B81E00AECA023983</vt:lpwstr>
  </property>
</Properties>
</file>